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C5" w:rsidRPr="000146EC" w:rsidRDefault="0092145E" w:rsidP="0027127A">
      <w:pPr>
        <w:jc w:val="both"/>
        <w:rPr>
          <w:rFonts w:ascii="Arial" w:hAnsi="Arial" w:cs="Arial"/>
          <w:sz w:val="24"/>
          <w:szCs w:val="24"/>
        </w:rPr>
      </w:pPr>
      <w:r>
        <w:rPr>
          <w:rFonts w:ascii="Arial" w:hAnsi="Arial" w:cs="Arial"/>
          <w:sz w:val="24"/>
          <w:szCs w:val="24"/>
        </w:rPr>
        <w:t>11</w:t>
      </w:r>
      <w:r w:rsidR="00CC08F0" w:rsidRPr="000146EC">
        <w:rPr>
          <w:rFonts w:ascii="Arial" w:hAnsi="Arial" w:cs="Arial"/>
          <w:sz w:val="24"/>
          <w:szCs w:val="24"/>
        </w:rPr>
        <w:t xml:space="preserve"> September 2014</w:t>
      </w:r>
    </w:p>
    <w:p w:rsidR="000146EC" w:rsidRDefault="000146EC" w:rsidP="0027127A">
      <w:pPr>
        <w:jc w:val="both"/>
        <w:rPr>
          <w:rFonts w:ascii="Arial" w:hAnsi="Arial" w:cs="Arial"/>
          <w:b/>
          <w:sz w:val="40"/>
          <w:szCs w:val="40"/>
        </w:rPr>
      </w:pPr>
    </w:p>
    <w:p w:rsidR="00EE6DC5" w:rsidRPr="000146EC" w:rsidRDefault="00A66F6B" w:rsidP="0027127A">
      <w:pPr>
        <w:jc w:val="both"/>
        <w:rPr>
          <w:rFonts w:ascii="Arial" w:hAnsi="Arial" w:cs="Arial"/>
          <w:b/>
          <w:sz w:val="40"/>
          <w:szCs w:val="40"/>
        </w:rPr>
      </w:pPr>
      <w:r w:rsidRPr="000146EC">
        <w:rPr>
          <w:rFonts w:ascii="Arial" w:hAnsi="Arial" w:cs="Arial"/>
          <w:b/>
          <w:sz w:val="40"/>
          <w:szCs w:val="40"/>
        </w:rPr>
        <w:t>World leaders must stop Israel</w:t>
      </w:r>
      <w:r w:rsidR="00DD0F15" w:rsidRPr="000146EC">
        <w:rPr>
          <w:rFonts w:ascii="Arial" w:hAnsi="Arial" w:cs="Arial"/>
          <w:b/>
          <w:sz w:val="40"/>
          <w:szCs w:val="40"/>
        </w:rPr>
        <w:t xml:space="preserve">i forced transfer </w:t>
      </w:r>
      <w:r w:rsidR="00EF5802" w:rsidRPr="000146EC">
        <w:rPr>
          <w:rFonts w:ascii="Arial" w:hAnsi="Arial" w:cs="Arial"/>
          <w:b/>
          <w:sz w:val="40"/>
          <w:szCs w:val="40"/>
        </w:rPr>
        <w:t xml:space="preserve">of </w:t>
      </w:r>
      <w:r w:rsidR="00DD0F15" w:rsidRPr="000146EC">
        <w:rPr>
          <w:rFonts w:ascii="Arial" w:hAnsi="Arial" w:cs="Arial"/>
          <w:b/>
          <w:sz w:val="40"/>
          <w:szCs w:val="40"/>
        </w:rPr>
        <w:t>Palestinian Bedouins</w:t>
      </w:r>
      <w:r w:rsidRPr="000146EC">
        <w:rPr>
          <w:rFonts w:ascii="Arial" w:hAnsi="Arial" w:cs="Arial"/>
          <w:b/>
          <w:sz w:val="40"/>
          <w:szCs w:val="40"/>
        </w:rPr>
        <w:t xml:space="preserve"> </w:t>
      </w:r>
    </w:p>
    <w:p w:rsidR="000146EC" w:rsidRDefault="000146EC" w:rsidP="0027127A">
      <w:pPr>
        <w:jc w:val="both"/>
        <w:rPr>
          <w:rFonts w:ascii="Arial" w:hAnsi="Arial" w:cs="Arial"/>
          <w:sz w:val="24"/>
          <w:szCs w:val="24"/>
        </w:rPr>
      </w:pPr>
    </w:p>
    <w:p w:rsidR="00543096" w:rsidRDefault="00C8335A" w:rsidP="0027127A">
      <w:pPr>
        <w:jc w:val="both"/>
        <w:rPr>
          <w:rFonts w:ascii="Arial" w:hAnsi="Arial" w:cs="Arial"/>
          <w:sz w:val="24"/>
          <w:szCs w:val="24"/>
        </w:rPr>
      </w:pPr>
      <w:r>
        <w:rPr>
          <w:rFonts w:ascii="Arial" w:hAnsi="Arial" w:cs="Arial"/>
          <w:sz w:val="24"/>
          <w:szCs w:val="24"/>
        </w:rPr>
        <w:t>44</w:t>
      </w:r>
      <w:bookmarkStart w:id="0" w:name="_GoBack"/>
      <w:bookmarkEnd w:id="0"/>
      <w:r w:rsidR="00204C74" w:rsidRPr="000146EC">
        <w:rPr>
          <w:rFonts w:ascii="Arial" w:hAnsi="Arial" w:cs="Arial"/>
          <w:sz w:val="24"/>
          <w:szCs w:val="24"/>
        </w:rPr>
        <w:t xml:space="preserve"> Palestinian, Israeli</w:t>
      </w:r>
      <w:r w:rsidR="00103488">
        <w:rPr>
          <w:rFonts w:ascii="Arial" w:hAnsi="Arial" w:cs="Arial"/>
          <w:sz w:val="24"/>
          <w:szCs w:val="24"/>
        </w:rPr>
        <w:t>,</w:t>
      </w:r>
      <w:r w:rsidR="00204C74" w:rsidRPr="000146EC">
        <w:rPr>
          <w:rFonts w:ascii="Arial" w:hAnsi="Arial" w:cs="Arial"/>
          <w:sz w:val="24"/>
          <w:szCs w:val="24"/>
        </w:rPr>
        <w:t xml:space="preserve"> and international organi</w:t>
      </w:r>
      <w:r w:rsidR="00FD2DA7" w:rsidRPr="000146EC">
        <w:rPr>
          <w:rFonts w:ascii="Arial" w:hAnsi="Arial" w:cs="Arial"/>
          <w:sz w:val="24"/>
          <w:szCs w:val="24"/>
        </w:rPr>
        <w:t>z</w:t>
      </w:r>
      <w:r w:rsidR="00204C74" w:rsidRPr="000146EC">
        <w:rPr>
          <w:rFonts w:ascii="Arial" w:hAnsi="Arial" w:cs="Arial"/>
          <w:sz w:val="24"/>
          <w:szCs w:val="24"/>
        </w:rPr>
        <w:t xml:space="preserve">ations </w:t>
      </w:r>
      <w:r w:rsidR="003D01E6" w:rsidRPr="000146EC">
        <w:rPr>
          <w:rFonts w:ascii="Arial" w:hAnsi="Arial" w:cs="Arial"/>
          <w:sz w:val="24"/>
          <w:szCs w:val="24"/>
        </w:rPr>
        <w:t>are urgently calling on world leaders</w:t>
      </w:r>
      <w:r w:rsidR="00F378B7" w:rsidRPr="000146EC">
        <w:rPr>
          <w:rFonts w:ascii="Arial" w:hAnsi="Arial" w:cs="Arial"/>
          <w:sz w:val="24"/>
          <w:szCs w:val="24"/>
        </w:rPr>
        <w:t xml:space="preserve"> </w:t>
      </w:r>
      <w:r w:rsidR="00D16C1B" w:rsidRPr="000146EC">
        <w:rPr>
          <w:rFonts w:ascii="Arial" w:hAnsi="Arial" w:cs="Arial"/>
          <w:sz w:val="24"/>
          <w:szCs w:val="24"/>
        </w:rPr>
        <w:t xml:space="preserve">to </w:t>
      </w:r>
      <w:r w:rsidR="00FD2DA7" w:rsidRPr="000146EC">
        <w:rPr>
          <w:rFonts w:ascii="Arial" w:hAnsi="Arial" w:cs="Arial"/>
          <w:sz w:val="24"/>
          <w:szCs w:val="24"/>
        </w:rPr>
        <w:t xml:space="preserve">stop </w:t>
      </w:r>
      <w:r w:rsidR="00E80382" w:rsidRPr="000146EC">
        <w:rPr>
          <w:rFonts w:ascii="Arial" w:hAnsi="Arial" w:cs="Arial"/>
          <w:sz w:val="24"/>
          <w:szCs w:val="24"/>
        </w:rPr>
        <w:t xml:space="preserve">Israeli plans </w:t>
      </w:r>
      <w:r w:rsidR="008C2D14" w:rsidRPr="000146EC">
        <w:rPr>
          <w:rFonts w:ascii="Arial" w:hAnsi="Arial" w:cs="Arial"/>
          <w:sz w:val="24"/>
          <w:szCs w:val="24"/>
        </w:rPr>
        <w:t>t</w:t>
      </w:r>
      <w:r w:rsidR="00D379F5" w:rsidRPr="000146EC">
        <w:rPr>
          <w:rFonts w:ascii="Arial" w:hAnsi="Arial" w:cs="Arial"/>
          <w:sz w:val="24"/>
          <w:szCs w:val="24"/>
        </w:rPr>
        <w:t xml:space="preserve">o </w:t>
      </w:r>
      <w:r w:rsidR="00E80382" w:rsidRPr="000146EC">
        <w:rPr>
          <w:rFonts w:ascii="Arial" w:hAnsi="Arial" w:cs="Arial"/>
          <w:sz w:val="24"/>
          <w:szCs w:val="24"/>
        </w:rPr>
        <w:t>forcibly</w:t>
      </w:r>
      <w:r w:rsidR="00972CD9" w:rsidRPr="000146EC">
        <w:rPr>
          <w:rFonts w:ascii="Arial" w:hAnsi="Arial" w:cs="Arial"/>
          <w:sz w:val="24"/>
          <w:szCs w:val="24"/>
        </w:rPr>
        <w:t xml:space="preserve"> transfer </w:t>
      </w:r>
      <w:r w:rsidR="000C5A67" w:rsidRPr="000146EC">
        <w:rPr>
          <w:rFonts w:ascii="Arial" w:hAnsi="Arial" w:cs="Arial"/>
          <w:sz w:val="24"/>
          <w:szCs w:val="24"/>
        </w:rPr>
        <w:t>thousands of</w:t>
      </w:r>
      <w:r w:rsidR="00514E97" w:rsidRPr="000146EC">
        <w:rPr>
          <w:rFonts w:ascii="Arial" w:hAnsi="Arial" w:cs="Arial"/>
          <w:sz w:val="24"/>
          <w:szCs w:val="24"/>
        </w:rPr>
        <w:t xml:space="preserve"> </w:t>
      </w:r>
      <w:r w:rsidR="00D379F5" w:rsidRPr="000146EC">
        <w:rPr>
          <w:rFonts w:ascii="Arial" w:hAnsi="Arial" w:cs="Arial"/>
          <w:sz w:val="24"/>
          <w:szCs w:val="24"/>
        </w:rPr>
        <w:t>Palestinian Bedouins</w:t>
      </w:r>
      <w:r w:rsidR="00D87716" w:rsidRPr="000146EC">
        <w:rPr>
          <w:rFonts w:ascii="Arial" w:hAnsi="Arial" w:cs="Arial"/>
          <w:sz w:val="24"/>
          <w:szCs w:val="24"/>
        </w:rPr>
        <w:t xml:space="preserve"> </w:t>
      </w:r>
      <w:r w:rsidR="00103488">
        <w:rPr>
          <w:rFonts w:ascii="Arial" w:hAnsi="Arial" w:cs="Arial"/>
          <w:sz w:val="24"/>
          <w:szCs w:val="24"/>
        </w:rPr>
        <w:t>out of their communities</w:t>
      </w:r>
      <w:r w:rsidR="003D01E6" w:rsidRPr="000146EC">
        <w:rPr>
          <w:rFonts w:ascii="Arial" w:hAnsi="Arial" w:cs="Arial"/>
          <w:sz w:val="24"/>
          <w:szCs w:val="24"/>
        </w:rPr>
        <w:t xml:space="preserve"> </w:t>
      </w:r>
      <w:r w:rsidR="00103488">
        <w:rPr>
          <w:rFonts w:ascii="Arial" w:hAnsi="Arial" w:cs="Arial"/>
          <w:sz w:val="24"/>
          <w:szCs w:val="24"/>
        </w:rPr>
        <w:t xml:space="preserve">in the central part of the occupied West Bank and </w:t>
      </w:r>
      <w:r w:rsidR="003D01E6" w:rsidRPr="000146EC">
        <w:rPr>
          <w:rFonts w:ascii="Arial" w:hAnsi="Arial" w:cs="Arial"/>
          <w:sz w:val="24"/>
          <w:szCs w:val="24"/>
        </w:rPr>
        <w:t>into a designated township</w:t>
      </w:r>
      <w:r w:rsidR="00F73798" w:rsidRPr="000146EC">
        <w:rPr>
          <w:rFonts w:ascii="Arial" w:hAnsi="Arial" w:cs="Arial"/>
          <w:sz w:val="24"/>
          <w:szCs w:val="24"/>
        </w:rPr>
        <w:t xml:space="preserve">. </w:t>
      </w:r>
    </w:p>
    <w:p w:rsidR="007F2C22" w:rsidRPr="000146EC" w:rsidRDefault="002E4014" w:rsidP="0027127A">
      <w:pPr>
        <w:jc w:val="both"/>
        <w:rPr>
          <w:rFonts w:ascii="Arial" w:hAnsi="Arial" w:cs="Arial"/>
          <w:color w:val="222222"/>
          <w:sz w:val="24"/>
          <w:szCs w:val="24"/>
          <w:shd w:val="clear" w:color="auto" w:fill="FFFFFF"/>
        </w:rPr>
      </w:pPr>
      <w:r w:rsidRPr="000146EC">
        <w:rPr>
          <w:rFonts w:ascii="Arial" w:hAnsi="Arial" w:cs="Arial"/>
          <w:color w:val="222222"/>
          <w:sz w:val="24"/>
          <w:szCs w:val="24"/>
          <w:shd w:val="clear" w:color="auto" w:fill="FFFFFF"/>
        </w:rPr>
        <w:t>The or</w:t>
      </w:r>
      <w:r w:rsidR="00172C30" w:rsidRPr="000146EC">
        <w:rPr>
          <w:rFonts w:ascii="Arial" w:hAnsi="Arial" w:cs="Arial"/>
          <w:color w:val="222222"/>
          <w:sz w:val="24"/>
          <w:szCs w:val="24"/>
          <w:shd w:val="clear" w:color="auto" w:fill="FFFFFF"/>
        </w:rPr>
        <w:t>ganizations stressed that the international community</w:t>
      </w:r>
      <w:r w:rsidRPr="000146EC">
        <w:rPr>
          <w:rStyle w:val="apple-converted-space"/>
          <w:rFonts w:ascii="Arial" w:hAnsi="Arial" w:cs="Arial"/>
          <w:sz w:val="24"/>
          <w:szCs w:val="24"/>
          <w:shd w:val="clear" w:color="auto" w:fill="FFFFFF"/>
        </w:rPr>
        <w:t> </w:t>
      </w:r>
      <w:r w:rsidRPr="000146EC">
        <w:rPr>
          <w:rFonts w:ascii="Arial" w:hAnsi="Arial" w:cs="Arial"/>
          <w:sz w:val="24"/>
          <w:szCs w:val="24"/>
          <w:shd w:val="clear" w:color="auto" w:fill="FFFFFF"/>
        </w:rPr>
        <w:t>must take all possible measures</w:t>
      </w:r>
      <w:r w:rsidRPr="000146EC">
        <w:rPr>
          <w:rStyle w:val="apple-converted-space"/>
          <w:rFonts w:ascii="Arial" w:hAnsi="Arial" w:cs="Arial"/>
          <w:sz w:val="24"/>
          <w:szCs w:val="24"/>
          <w:shd w:val="clear" w:color="auto" w:fill="FFFFFF"/>
        </w:rPr>
        <w:t> </w:t>
      </w:r>
      <w:r w:rsidRPr="000146EC">
        <w:rPr>
          <w:rFonts w:ascii="Arial" w:hAnsi="Arial" w:cs="Arial"/>
          <w:sz w:val="24"/>
          <w:szCs w:val="24"/>
          <w:shd w:val="clear" w:color="auto" w:fill="FFFFFF"/>
        </w:rPr>
        <w:t>to ensure that individual and mass forcible transfer, which is a grave breach of the Fourth Geneva Convention,</w:t>
      </w:r>
      <w:r w:rsidRPr="000146EC">
        <w:rPr>
          <w:rFonts w:ascii="Arial" w:hAnsi="Arial" w:cs="Arial"/>
          <w:color w:val="222222"/>
          <w:sz w:val="24"/>
          <w:szCs w:val="24"/>
          <w:shd w:val="clear" w:color="auto" w:fill="FFFFFF"/>
        </w:rPr>
        <w:t xml:space="preserve"> does not take place.</w:t>
      </w:r>
      <w:r w:rsidR="00A46D98" w:rsidRPr="000146EC">
        <w:rPr>
          <w:rFonts w:ascii="Arial" w:hAnsi="Arial" w:cs="Arial"/>
          <w:color w:val="222222"/>
          <w:sz w:val="24"/>
          <w:szCs w:val="24"/>
          <w:shd w:val="clear" w:color="auto" w:fill="FFFFFF"/>
        </w:rPr>
        <w:t xml:space="preserve"> </w:t>
      </w:r>
      <w:r w:rsidR="00C50DDA" w:rsidRPr="000146EC">
        <w:rPr>
          <w:rFonts w:ascii="Arial" w:hAnsi="Arial" w:cs="Arial"/>
          <w:color w:val="222222"/>
          <w:sz w:val="24"/>
          <w:szCs w:val="24"/>
          <w:shd w:val="clear" w:color="auto" w:fill="FFFFFF"/>
        </w:rPr>
        <w:t xml:space="preserve">The organizations </w:t>
      </w:r>
      <w:r w:rsidR="0029381B" w:rsidRPr="000146EC">
        <w:rPr>
          <w:rFonts w:ascii="Arial" w:hAnsi="Arial" w:cs="Arial"/>
          <w:color w:val="222222"/>
          <w:sz w:val="24"/>
          <w:szCs w:val="24"/>
          <w:shd w:val="clear" w:color="auto" w:fill="FFFFFF"/>
        </w:rPr>
        <w:t xml:space="preserve">said world leaders </w:t>
      </w:r>
      <w:r w:rsidRPr="000146EC">
        <w:rPr>
          <w:rFonts w:ascii="Arial" w:hAnsi="Arial" w:cs="Arial"/>
          <w:color w:val="222222"/>
          <w:sz w:val="24"/>
          <w:szCs w:val="24"/>
          <w:shd w:val="clear" w:color="auto" w:fill="FFFFFF"/>
        </w:rPr>
        <w:t>should</w:t>
      </w:r>
      <w:r w:rsidR="0029381B" w:rsidRPr="000146EC">
        <w:rPr>
          <w:rFonts w:ascii="Arial" w:hAnsi="Arial" w:cs="Arial"/>
          <w:color w:val="222222"/>
          <w:sz w:val="24"/>
          <w:szCs w:val="24"/>
          <w:shd w:val="clear" w:color="auto" w:fill="FFFFFF"/>
        </w:rPr>
        <w:t xml:space="preserve"> </w:t>
      </w:r>
      <w:r w:rsidR="009C0F9A" w:rsidRPr="000146EC">
        <w:rPr>
          <w:rFonts w:ascii="Arial" w:hAnsi="Arial" w:cs="Arial"/>
          <w:color w:val="222222"/>
          <w:sz w:val="24"/>
          <w:szCs w:val="24"/>
          <w:shd w:val="clear" w:color="auto" w:fill="FFFFFF"/>
        </w:rPr>
        <w:t xml:space="preserve">immediately </w:t>
      </w:r>
      <w:r w:rsidR="0029381B" w:rsidRPr="000146EC">
        <w:rPr>
          <w:rFonts w:ascii="Arial" w:hAnsi="Arial" w:cs="Arial"/>
          <w:color w:val="222222"/>
          <w:sz w:val="24"/>
          <w:szCs w:val="24"/>
          <w:shd w:val="clear" w:color="auto" w:fill="FFFFFF"/>
        </w:rPr>
        <w:t xml:space="preserve">press Israel to </w:t>
      </w:r>
      <w:r w:rsidR="007F2C22" w:rsidRPr="000146EC">
        <w:rPr>
          <w:rFonts w:ascii="Arial" w:hAnsi="Arial" w:cs="Arial"/>
          <w:color w:val="222222"/>
          <w:sz w:val="24"/>
          <w:szCs w:val="24"/>
          <w:shd w:val="clear" w:color="auto" w:fill="FFFFFF"/>
        </w:rPr>
        <w:t>cancel all transfer plans and</w:t>
      </w:r>
      <w:r w:rsidR="00222DE5" w:rsidRPr="000146EC">
        <w:rPr>
          <w:rFonts w:ascii="Arial" w:hAnsi="Arial" w:cs="Arial"/>
          <w:color w:val="222222"/>
          <w:sz w:val="24"/>
          <w:szCs w:val="24"/>
          <w:shd w:val="clear" w:color="auto" w:fill="FFFFFF"/>
        </w:rPr>
        <w:t xml:space="preserve"> </w:t>
      </w:r>
      <w:r w:rsidR="003D01E6" w:rsidRPr="000146EC">
        <w:rPr>
          <w:rFonts w:ascii="Arial" w:hAnsi="Arial" w:cs="Arial"/>
          <w:color w:val="222222"/>
          <w:sz w:val="24"/>
          <w:szCs w:val="24"/>
          <w:shd w:val="clear" w:color="auto" w:fill="FFFFFF"/>
        </w:rPr>
        <w:t xml:space="preserve">allow Palestinians to remain in and develop their </w:t>
      </w:r>
      <w:r w:rsidR="00294D98">
        <w:rPr>
          <w:rFonts w:ascii="Arial" w:hAnsi="Arial" w:cs="Arial"/>
          <w:color w:val="222222"/>
          <w:sz w:val="24"/>
          <w:szCs w:val="24"/>
          <w:shd w:val="clear" w:color="auto" w:fill="FFFFFF"/>
        </w:rPr>
        <w:t>communities,</w:t>
      </w:r>
      <w:r w:rsidR="00103488">
        <w:rPr>
          <w:rFonts w:ascii="Arial" w:hAnsi="Arial" w:cs="Arial"/>
          <w:color w:val="222222"/>
          <w:sz w:val="24"/>
          <w:szCs w:val="24"/>
          <w:shd w:val="clear" w:color="auto" w:fill="FFFFFF"/>
        </w:rPr>
        <w:t xml:space="preserve"> </w:t>
      </w:r>
      <w:r w:rsidR="00FE5B02" w:rsidRPr="000146EC">
        <w:rPr>
          <w:rFonts w:ascii="Arial" w:hAnsi="Arial" w:cs="Arial"/>
          <w:color w:val="222222"/>
          <w:sz w:val="24"/>
          <w:szCs w:val="24"/>
          <w:shd w:val="clear" w:color="auto" w:fill="FFFFFF"/>
        </w:rPr>
        <w:t xml:space="preserve">warning </w:t>
      </w:r>
      <w:r w:rsidR="009C0F9A" w:rsidRPr="000146EC">
        <w:rPr>
          <w:rFonts w:ascii="Arial" w:hAnsi="Arial" w:cs="Arial"/>
          <w:color w:val="222222"/>
          <w:sz w:val="24"/>
          <w:szCs w:val="24"/>
          <w:shd w:val="clear" w:color="auto" w:fill="FFFFFF"/>
        </w:rPr>
        <w:t>that the transfer of Palestinian</w:t>
      </w:r>
      <w:r w:rsidRPr="000146EC">
        <w:rPr>
          <w:rFonts w:ascii="Arial" w:hAnsi="Arial" w:cs="Arial"/>
          <w:color w:val="222222"/>
          <w:sz w:val="24"/>
          <w:szCs w:val="24"/>
          <w:shd w:val="clear" w:color="auto" w:fill="FFFFFF"/>
        </w:rPr>
        <w:t xml:space="preserve"> Bedouins</w:t>
      </w:r>
      <w:r w:rsidR="00294D98">
        <w:rPr>
          <w:rFonts w:ascii="Arial" w:hAnsi="Arial" w:cs="Arial"/>
          <w:color w:val="222222"/>
          <w:sz w:val="24"/>
          <w:szCs w:val="24"/>
          <w:shd w:val="clear" w:color="auto" w:fill="FFFFFF"/>
        </w:rPr>
        <w:t xml:space="preserve"> from</w:t>
      </w:r>
      <w:r w:rsidR="009C0F9A" w:rsidRPr="000146EC">
        <w:rPr>
          <w:rFonts w:ascii="Arial" w:hAnsi="Arial" w:cs="Arial"/>
          <w:color w:val="222222"/>
          <w:sz w:val="24"/>
          <w:szCs w:val="24"/>
          <w:shd w:val="clear" w:color="auto" w:fill="FFFFFF"/>
        </w:rPr>
        <w:t xml:space="preserve"> their current locations </w:t>
      </w:r>
      <w:r w:rsidR="006C5B7A" w:rsidRPr="000146EC">
        <w:rPr>
          <w:rFonts w:ascii="Arial" w:hAnsi="Arial" w:cs="Arial"/>
          <w:color w:val="222222"/>
          <w:sz w:val="24"/>
          <w:szCs w:val="24"/>
          <w:shd w:val="clear" w:color="auto" w:fill="FFFFFF"/>
        </w:rPr>
        <w:t>w</w:t>
      </w:r>
      <w:r w:rsidR="009C0F9A" w:rsidRPr="000146EC">
        <w:rPr>
          <w:rFonts w:ascii="Arial" w:hAnsi="Arial" w:cs="Arial"/>
          <w:color w:val="222222"/>
          <w:sz w:val="24"/>
          <w:szCs w:val="24"/>
          <w:shd w:val="clear" w:color="auto" w:fill="FFFFFF"/>
        </w:rPr>
        <w:t xml:space="preserve">ould free up land for </w:t>
      </w:r>
      <w:r w:rsidR="00425EF1" w:rsidRPr="000146EC">
        <w:rPr>
          <w:rFonts w:ascii="Arial" w:hAnsi="Arial" w:cs="Arial"/>
          <w:color w:val="222222"/>
          <w:sz w:val="24"/>
          <w:szCs w:val="24"/>
          <w:shd w:val="clear" w:color="auto" w:fill="FFFFFF"/>
        </w:rPr>
        <w:t xml:space="preserve">Israeli </w:t>
      </w:r>
      <w:r w:rsidR="009C0F9A" w:rsidRPr="000146EC">
        <w:rPr>
          <w:rFonts w:ascii="Arial" w:hAnsi="Arial" w:cs="Arial"/>
          <w:color w:val="222222"/>
          <w:sz w:val="24"/>
          <w:szCs w:val="24"/>
          <w:shd w:val="clear" w:color="auto" w:fill="FFFFFF"/>
        </w:rPr>
        <w:t>s</w:t>
      </w:r>
      <w:r w:rsidR="00103488">
        <w:rPr>
          <w:rFonts w:ascii="Arial" w:hAnsi="Arial" w:cs="Arial"/>
          <w:color w:val="222222"/>
          <w:sz w:val="24"/>
          <w:szCs w:val="24"/>
          <w:shd w:val="clear" w:color="auto" w:fill="FFFFFF"/>
        </w:rPr>
        <w:t>ettlement expansion</w:t>
      </w:r>
      <w:r w:rsidR="00294D98">
        <w:rPr>
          <w:rFonts w:ascii="Arial" w:hAnsi="Arial" w:cs="Arial"/>
          <w:color w:val="222222"/>
          <w:sz w:val="24"/>
          <w:szCs w:val="24"/>
          <w:shd w:val="clear" w:color="auto" w:fill="FFFFFF"/>
        </w:rPr>
        <w:t xml:space="preserve"> </w:t>
      </w:r>
      <w:r w:rsidR="00103488">
        <w:rPr>
          <w:rFonts w:ascii="Arial" w:hAnsi="Arial" w:cs="Arial"/>
          <w:color w:val="222222"/>
          <w:sz w:val="24"/>
          <w:szCs w:val="24"/>
          <w:shd w:val="clear" w:color="auto" w:fill="FFFFFF"/>
        </w:rPr>
        <w:t xml:space="preserve">in a way </w:t>
      </w:r>
      <w:r w:rsidR="009C0F9A" w:rsidRPr="000146EC">
        <w:rPr>
          <w:rFonts w:ascii="Arial" w:hAnsi="Arial" w:cs="Arial"/>
          <w:color w:val="222222"/>
          <w:sz w:val="24"/>
          <w:szCs w:val="24"/>
          <w:shd w:val="clear" w:color="auto" w:fill="FFFFFF"/>
        </w:rPr>
        <w:t xml:space="preserve">that </w:t>
      </w:r>
      <w:r w:rsidR="00A46D98" w:rsidRPr="000146EC">
        <w:rPr>
          <w:rFonts w:ascii="Arial" w:hAnsi="Arial" w:cs="Arial"/>
          <w:color w:val="222222"/>
          <w:sz w:val="24"/>
          <w:szCs w:val="24"/>
          <w:shd w:val="clear" w:color="auto" w:fill="FFFFFF"/>
        </w:rPr>
        <w:t>c</w:t>
      </w:r>
      <w:r w:rsidR="00EF5802" w:rsidRPr="000146EC">
        <w:rPr>
          <w:rFonts w:ascii="Arial" w:hAnsi="Arial" w:cs="Arial"/>
          <w:color w:val="222222"/>
          <w:sz w:val="24"/>
          <w:szCs w:val="24"/>
          <w:shd w:val="clear" w:color="auto" w:fill="FFFFFF"/>
        </w:rPr>
        <w:t xml:space="preserve">ould </w:t>
      </w:r>
      <w:r w:rsidR="007438CF" w:rsidRPr="000146EC">
        <w:rPr>
          <w:rFonts w:ascii="Arial" w:hAnsi="Arial" w:cs="Arial"/>
          <w:color w:val="222222"/>
          <w:sz w:val="24"/>
          <w:szCs w:val="24"/>
          <w:shd w:val="clear" w:color="auto" w:fill="FFFFFF"/>
        </w:rPr>
        <w:t>render the two-state solution unachievable.</w:t>
      </w:r>
    </w:p>
    <w:p w:rsidR="0008387E" w:rsidRPr="000146EC" w:rsidRDefault="0008387E" w:rsidP="0008387E">
      <w:pPr>
        <w:jc w:val="both"/>
        <w:rPr>
          <w:rFonts w:ascii="Arial" w:hAnsi="Arial" w:cs="Arial"/>
          <w:sz w:val="24"/>
          <w:szCs w:val="24"/>
        </w:rPr>
      </w:pPr>
      <w:r w:rsidRPr="000146EC">
        <w:rPr>
          <w:rFonts w:ascii="Arial" w:hAnsi="Arial" w:cs="Arial"/>
          <w:sz w:val="24"/>
          <w:szCs w:val="24"/>
        </w:rPr>
        <w:t xml:space="preserve">The call </w:t>
      </w:r>
      <w:r w:rsidR="00543096">
        <w:rPr>
          <w:rFonts w:ascii="Arial" w:hAnsi="Arial" w:cs="Arial"/>
          <w:sz w:val="24"/>
          <w:szCs w:val="24"/>
        </w:rPr>
        <w:t>comes as the Israeli government</w:t>
      </w:r>
      <w:r w:rsidR="00294D98">
        <w:rPr>
          <w:rFonts w:ascii="Arial" w:hAnsi="Arial" w:cs="Arial"/>
          <w:sz w:val="24"/>
          <w:szCs w:val="24"/>
        </w:rPr>
        <w:t xml:space="preserve"> </w:t>
      </w:r>
      <w:r w:rsidR="00103488">
        <w:rPr>
          <w:rFonts w:ascii="Arial" w:hAnsi="Arial" w:cs="Arial"/>
          <w:sz w:val="24"/>
          <w:szCs w:val="24"/>
        </w:rPr>
        <w:t xml:space="preserve">publicized </w:t>
      </w:r>
      <w:r w:rsidR="00543096">
        <w:rPr>
          <w:rFonts w:ascii="Arial" w:hAnsi="Arial" w:cs="Arial"/>
          <w:sz w:val="24"/>
          <w:szCs w:val="24"/>
        </w:rPr>
        <w:t xml:space="preserve">this week six </w:t>
      </w:r>
      <w:r w:rsidRPr="000146EC">
        <w:rPr>
          <w:rFonts w:ascii="Arial" w:hAnsi="Arial" w:cs="Arial"/>
          <w:sz w:val="24"/>
          <w:szCs w:val="24"/>
        </w:rPr>
        <w:t>plans to move Palestinian Bedouins out of their communities around Jericho, Ramallah, and Jerusalem</w:t>
      </w:r>
      <w:r w:rsidR="00DA176C" w:rsidRPr="000146EC">
        <w:rPr>
          <w:rFonts w:ascii="Arial" w:hAnsi="Arial" w:cs="Arial"/>
          <w:sz w:val="24"/>
          <w:szCs w:val="24"/>
        </w:rPr>
        <w:t xml:space="preserve">. </w:t>
      </w:r>
      <w:r w:rsidRPr="000146EC">
        <w:rPr>
          <w:rFonts w:ascii="Arial" w:hAnsi="Arial" w:cs="Arial"/>
          <w:sz w:val="24"/>
          <w:szCs w:val="24"/>
        </w:rPr>
        <w:t xml:space="preserve">The plans include </w:t>
      </w:r>
      <w:r w:rsidR="00294D98">
        <w:rPr>
          <w:rFonts w:ascii="Arial" w:hAnsi="Arial" w:cs="Arial"/>
          <w:sz w:val="24"/>
          <w:szCs w:val="24"/>
        </w:rPr>
        <w:t xml:space="preserve">moving Bedouins out of </w:t>
      </w:r>
      <w:r w:rsidRPr="000146EC">
        <w:rPr>
          <w:rFonts w:ascii="Arial" w:hAnsi="Arial" w:cs="Arial"/>
          <w:sz w:val="24"/>
          <w:szCs w:val="24"/>
        </w:rPr>
        <w:t>the politically sensitive area referred to as the Jerusalem Periphery or “E1</w:t>
      </w:r>
      <w:r w:rsidR="00294D98">
        <w:rPr>
          <w:rFonts w:ascii="Arial" w:hAnsi="Arial" w:cs="Arial"/>
          <w:sz w:val="24"/>
          <w:szCs w:val="24"/>
        </w:rPr>
        <w:t>,</w:t>
      </w:r>
      <w:r w:rsidRPr="000146EC">
        <w:rPr>
          <w:rFonts w:ascii="Arial" w:hAnsi="Arial" w:cs="Arial"/>
          <w:sz w:val="24"/>
          <w:szCs w:val="24"/>
        </w:rPr>
        <w:t>” where Israel has long-intended to demolish 23 Bedouin villages in order to expand and link settlements</w:t>
      </w:r>
      <w:r w:rsidR="00F658C0" w:rsidRPr="000146EC">
        <w:rPr>
          <w:rFonts w:ascii="Arial" w:hAnsi="Arial" w:cs="Arial"/>
          <w:sz w:val="24"/>
          <w:szCs w:val="24"/>
        </w:rPr>
        <w:t>, established in violation of international law</w:t>
      </w:r>
      <w:r w:rsidRPr="000146EC">
        <w:rPr>
          <w:rFonts w:ascii="Arial" w:hAnsi="Arial" w:cs="Arial"/>
          <w:sz w:val="24"/>
          <w:szCs w:val="24"/>
        </w:rPr>
        <w:t xml:space="preserve">. Settlement expansion in this area would cut the West Bank in two, further disrupting movement and social and economic ties between major Palestinian cities and limiting the little access Palestinians in the West Bank have to Jerusalem. </w:t>
      </w:r>
    </w:p>
    <w:p w:rsidR="00AA4361" w:rsidRPr="000146EC" w:rsidRDefault="00161577" w:rsidP="0027127A">
      <w:pPr>
        <w:jc w:val="both"/>
        <w:rPr>
          <w:rFonts w:ascii="Arial" w:hAnsi="Arial" w:cs="Arial"/>
          <w:color w:val="222222"/>
          <w:sz w:val="24"/>
          <w:szCs w:val="24"/>
          <w:shd w:val="clear" w:color="auto" w:fill="FFFFFF"/>
        </w:rPr>
      </w:pPr>
      <w:r w:rsidRPr="000146EC">
        <w:rPr>
          <w:rFonts w:ascii="Arial" w:hAnsi="Arial" w:cs="Arial"/>
          <w:sz w:val="24"/>
          <w:szCs w:val="24"/>
        </w:rPr>
        <w:t>All of th</w:t>
      </w:r>
      <w:r w:rsidR="00F46F93" w:rsidRPr="000146EC">
        <w:rPr>
          <w:rFonts w:ascii="Arial" w:hAnsi="Arial" w:cs="Arial"/>
          <w:sz w:val="24"/>
          <w:szCs w:val="24"/>
        </w:rPr>
        <w:t>e Palestinian Bedouin communities slated for</w:t>
      </w:r>
      <w:r w:rsidR="00CF629C" w:rsidRPr="000146EC">
        <w:rPr>
          <w:rFonts w:ascii="Arial" w:hAnsi="Arial" w:cs="Arial"/>
          <w:sz w:val="24"/>
          <w:szCs w:val="24"/>
        </w:rPr>
        <w:t xml:space="preserve"> transfer </w:t>
      </w:r>
      <w:r w:rsidRPr="000146EC">
        <w:rPr>
          <w:rFonts w:ascii="Arial" w:hAnsi="Arial" w:cs="Arial"/>
          <w:sz w:val="24"/>
          <w:szCs w:val="24"/>
        </w:rPr>
        <w:t xml:space="preserve">are located in Area C, </w:t>
      </w:r>
      <w:r w:rsidR="00294D98">
        <w:rPr>
          <w:rFonts w:ascii="Arial" w:hAnsi="Arial" w:cs="Arial"/>
          <w:sz w:val="24"/>
          <w:szCs w:val="24"/>
        </w:rPr>
        <w:t xml:space="preserve">the 60 percent of the </w:t>
      </w:r>
      <w:r w:rsidR="00D379F5" w:rsidRPr="000146EC">
        <w:rPr>
          <w:rFonts w:ascii="Arial" w:hAnsi="Arial" w:cs="Arial"/>
          <w:sz w:val="24"/>
          <w:szCs w:val="24"/>
        </w:rPr>
        <w:t xml:space="preserve">West Bank </w:t>
      </w:r>
      <w:r w:rsidRPr="000146EC">
        <w:rPr>
          <w:rFonts w:ascii="Arial" w:hAnsi="Arial" w:cs="Arial"/>
          <w:sz w:val="24"/>
          <w:szCs w:val="24"/>
        </w:rPr>
        <w:t>where Israel maintains full civil and military control.</w:t>
      </w:r>
      <w:r w:rsidR="007F2C22" w:rsidRPr="000146EC">
        <w:rPr>
          <w:rFonts w:ascii="Arial" w:hAnsi="Arial" w:cs="Arial"/>
          <w:sz w:val="24"/>
          <w:szCs w:val="24"/>
        </w:rPr>
        <w:t xml:space="preserve"> </w:t>
      </w:r>
      <w:r w:rsidR="008A1D48" w:rsidRPr="000146EC" w:rsidDel="00AA4361">
        <w:rPr>
          <w:rFonts w:ascii="Arial" w:hAnsi="Arial" w:cs="Arial"/>
          <w:sz w:val="24"/>
          <w:szCs w:val="24"/>
        </w:rPr>
        <w:t>Th</w:t>
      </w:r>
      <w:r w:rsidR="00CC534B" w:rsidRPr="000146EC">
        <w:rPr>
          <w:rFonts w:ascii="Arial" w:hAnsi="Arial" w:cs="Arial"/>
          <w:sz w:val="24"/>
          <w:szCs w:val="24"/>
        </w:rPr>
        <w:t>ere are already around</w:t>
      </w:r>
      <w:r w:rsidR="008A1D48" w:rsidRPr="000146EC" w:rsidDel="00AA4361">
        <w:rPr>
          <w:rFonts w:ascii="Arial" w:hAnsi="Arial" w:cs="Arial"/>
          <w:sz w:val="24"/>
          <w:szCs w:val="24"/>
        </w:rPr>
        <w:t xml:space="preserve"> </w:t>
      </w:r>
      <w:r w:rsidR="00274EBD" w:rsidRPr="000146EC" w:rsidDel="00AA4361">
        <w:rPr>
          <w:rFonts w:ascii="Arial" w:hAnsi="Arial" w:cs="Arial"/>
          <w:sz w:val="24"/>
          <w:szCs w:val="24"/>
        </w:rPr>
        <w:t>341</w:t>
      </w:r>
      <w:r w:rsidR="00D16C1B" w:rsidRPr="000146EC" w:rsidDel="00AA4361">
        <w:rPr>
          <w:rFonts w:ascii="Arial" w:hAnsi="Arial" w:cs="Arial"/>
          <w:sz w:val="24"/>
          <w:szCs w:val="24"/>
        </w:rPr>
        <w:t xml:space="preserve">,000 Israeli settlers </w:t>
      </w:r>
      <w:r w:rsidR="006721EB" w:rsidRPr="000146EC" w:rsidDel="00AA4361">
        <w:rPr>
          <w:rFonts w:ascii="Arial" w:hAnsi="Arial" w:cs="Arial"/>
          <w:sz w:val="24"/>
          <w:szCs w:val="24"/>
        </w:rPr>
        <w:t>living</w:t>
      </w:r>
      <w:r w:rsidR="008A1D48" w:rsidRPr="000146EC" w:rsidDel="00AA4361">
        <w:rPr>
          <w:rFonts w:ascii="Arial" w:hAnsi="Arial" w:cs="Arial"/>
          <w:sz w:val="24"/>
          <w:szCs w:val="24"/>
        </w:rPr>
        <w:t xml:space="preserve"> in more than </w:t>
      </w:r>
      <w:r w:rsidR="00D16C1B" w:rsidRPr="000146EC" w:rsidDel="00AA4361">
        <w:rPr>
          <w:rFonts w:ascii="Arial" w:hAnsi="Arial" w:cs="Arial"/>
          <w:sz w:val="24"/>
          <w:szCs w:val="24"/>
        </w:rPr>
        <w:t>100 settlement</w:t>
      </w:r>
      <w:r w:rsidR="008A1D48" w:rsidRPr="000146EC" w:rsidDel="00AA4361">
        <w:rPr>
          <w:rFonts w:ascii="Arial" w:hAnsi="Arial" w:cs="Arial"/>
          <w:sz w:val="24"/>
          <w:szCs w:val="24"/>
        </w:rPr>
        <w:t>s</w:t>
      </w:r>
      <w:r w:rsidR="009C0F9A" w:rsidRPr="000146EC">
        <w:rPr>
          <w:rFonts w:ascii="Arial" w:hAnsi="Arial" w:cs="Arial"/>
          <w:sz w:val="24"/>
          <w:szCs w:val="24"/>
        </w:rPr>
        <w:t xml:space="preserve"> throughout Area C</w:t>
      </w:r>
      <w:r w:rsidR="006721EB" w:rsidRPr="000146EC" w:rsidDel="00AA4361">
        <w:rPr>
          <w:rFonts w:ascii="Arial" w:hAnsi="Arial" w:cs="Arial"/>
          <w:sz w:val="24"/>
          <w:szCs w:val="24"/>
        </w:rPr>
        <w:t xml:space="preserve">. </w:t>
      </w:r>
      <w:r w:rsidR="00D16C1B" w:rsidRPr="000146EC">
        <w:rPr>
          <w:rFonts w:ascii="Arial" w:hAnsi="Arial" w:cs="Arial"/>
          <w:sz w:val="24"/>
          <w:szCs w:val="24"/>
        </w:rPr>
        <w:t>Although Area C is within the internation</w:t>
      </w:r>
      <w:r w:rsidR="008A3EA3" w:rsidRPr="000146EC">
        <w:rPr>
          <w:rFonts w:ascii="Arial" w:hAnsi="Arial" w:cs="Arial"/>
          <w:sz w:val="24"/>
          <w:szCs w:val="24"/>
        </w:rPr>
        <w:t xml:space="preserve">ally recognized </w:t>
      </w:r>
      <w:r w:rsidR="00D16C1B" w:rsidRPr="000146EC">
        <w:rPr>
          <w:rFonts w:ascii="Arial" w:hAnsi="Arial" w:cs="Arial"/>
          <w:sz w:val="24"/>
          <w:szCs w:val="24"/>
        </w:rPr>
        <w:t xml:space="preserve">1967 borders of the occupied Palestinian territory, Israel only allows Palestinians to build </w:t>
      </w:r>
      <w:r w:rsidR="00C23296" w:rsidRPr="000146EC">
        <w:rPr>
          <w:rFonts w:ascii="Arial" w:hAnsi="Arial" w:cs="Arial"/>
          <w:sz w:val="24"/>
          <w:szCs w:val="24"/>
        </w:rPr>
        <w:t>o</w:t>
      </w:r>
      <w:r w:rsidR="00D16C1B" w:rsidRPr="000146EC">
        <w:rPr>
          <w:rFonts w:ascii="Arial" w:hAnsi="Arial" w:cs="Arial"/>
          <w:sz w:val="24"/>
          <w:szCs w:val="24"/>
        </w:rPr>
        <w:t xml:space="preserve">n </w:t>
      </w:r>
      <w:r w:rsidR="000018B8" w:rsidRPr="000146EC">
        <w:rPr>
          <w:rFonts w:ascii="Arial" w:hAnsi="Arial" w:cs="Arial"/>
          <w:color w:val="222222"/>
          <w:sz w:val="24"/>
          <w:szCs w:val="24"/>
          <w:shd w:val="clear" w:color="auto" w:fill="FFFFFF"/>
        </w:rPr>
        <w:t>1 percent of it. The lack of authority</w:t>
      </w:r>
      <w:r w:rsidR="00D16C1B" w:rsidRPr="000146EC">
        <w:rPr>
          <w:rFonts w:ascii="Arial" w:hAnsi="Arial" w:cs="Arial"/>
          <w:color w:val="222222"/>
          <w:sz w:val="24"/>
          <w:szCs w:val="24"/>
          <w:shd w:val="clear" w:color="auto" w:fill="FFFFFF"/>
        </w:rPr>
        <w:t xml:space="preserve"> to build makes Palestinians vulnerable to </w:t>
      </w:r>
      <w:r w:rsidR="00B04571" w:rsidRPr="000146EC">
        <w:rPr>
          <w:rFonts w:ascii="Arial" w:hAnsi="Arial" w:cs="Arial"/>
          <w:color w:val="222222"/>
          <w:sz w:val="24"/>
          <w:szCs w:val="24"/>
          <w:shd w:val="clear" w:color="auto" w:fill="FFFFFF"/>
        </w:rPr>
        <w:t xml:space="preserve">home </w:t>
      </w:r>
      <w:r w:rsidR="00E80382" w:rsidRPr="000146EC">
        <w:rPr>
          <w:rFonts w:ascii="Arial" w:hAnsi="Arial" w:cs="Arial"/>
          <w:color w:val="222222"/>
          <w:sz w:val="24"/>
          <w:szCs w:val="24"/>
          <w:shd w:val="clear" w:color="auto" w:fill="FFFFFF"/>
        </w:rPr>
        <w:t xml:space="preserve">demolition, </w:t>
      </w:r>
      <w:r w:rsidR="00D16C1B" w:rsidRPr="000146EC">
        <w:rPr>
          <w:rFonts w:ascii="Arial" w:hAnsi="Arial" w:cs="Arial"/>
          <w:color w:val="222222"/>
          <w:sz w:val="24"/>
          <w:szCs w:val="24"/>
          <w:shd w:val="clear" w:color="auto" w:fill="FFFFFF"/>
        </w:rPr>
        <w:t>displacement</w:t>
      </w:r>
      <w:r w:rsidR="00E80382" w:rsidRPr="000146EC">
        <w:rPr>
          <w:rFonts w:ascii="Arial" w:hAnsi="Arial" w:cs="Arial"/>
          <w:color w:val="222222"/>
          <w:sz w:val="24"/>
          <w:szCs w:val="24"/>
          <w:shd w:val="clear" w:color="auto" w:fill="FFFFFF"/>
        </w:rPr>
        <w:t>,</w:t>
      </w:r>
      <w:r w:rsidR="00D16C1B" w:rsidRPr="000146EC">
        <w:rPr>
          <w:rFonts w:ascii="Arial" w:hAnsi="Arial" w:cs="Arial"/>
          <w:color w:val="222222"/>
          <w:sz w:val="24"/>
          <w:szCs w:val="24"/>
          <w:shd w:val="clear" w:color="auto" w:fill="FFFFFF"/>
        </w:rPr>
        <w:t xml:space="preserve"> and forc</w:t>
      </w:r>
      <w:r w:rsidR="00C23296" w:rsidRPr="000146EC">
        <w:rPr>
          <w:rFonts w:ascii="Arial" w:hAnsi="Arial" w:cs="Arial"/>
          <w:color w:val="222222"/>
          <w:sz w:val="24"/>
          <w:szCs w:val="24"/>
          <w:shd w:val="clear" w:color="auto" w:fill="FFFFFF"/>
        </w:rPr>
        <w:t>ible</w:t>
      </w:r>
      <w:r w:rsidR="00D16C1B" w:rsidRPr="000146EC">
        <w:rPr>
          <w:rFonts w:ascii="Arial" w:hAnsi="Arial" w:cs="Arial"/>
          <w:color w:val="222222"/>
          <w:sz w:val="24"/>
          <w:szCs w:val="24"/>
          <w:shd w:val="clear" w:color="auto" w:fill="FFFFFF"/>
        </w:rPr>
        <w:t xml:space="preserve"> transfer and limits their ability to realize their rights to water, to adequate shelter, to education, health, and to livelihood.</w:t>
      </w:r>
    </w:p>
    <w:p w:rsidR="00274EBD" w:rsidRPr="000146EC" w:rsidRDefault="00E625E8" w:rsidP="0027127A">
      <w:pPr>
        <w:jc w:val="both"/>
        <w:rPr>
          <w:rFonts w:ascii="Arial" w:eastAsia="Calibri" w:hAnsi="Arial" w:cs="Arial"/>
          <w:sz w:val="24"/>
          <w:szCs w:val="24"/>
          <w:lang w:val="en-GB"/>
        </w:rPr>
      </w:pPr>
      <w:r w:rsidRPr="000146EC">
        <w:rPr>
          <w:rFonts w:ascii="Arial" w:eastAsia="Calibri" w:hAnsi="Arial" w:cs="Arial"/>
          <w:sz w:val="24"/>
          <w:szCs w:val="24"/>
          <w:lang w:val="en-GB"/>
        </w:rPr>
        <w:lastRenderedPageBreak/>
        <w:t xml:space="preserve">In recent months, the </w:t>
      </w:r>
      <w:r w:rsidR="001B0C7A" w:rsidRPr="000146EC">
        <w:rPr>
          <w:rFonts w:ascii="Arial" w:eastAsia="Calibri" w:hAnsi="Arial" w:cs="Arial"/>
          <w:sz w:val="24"/>
          <w:szCs w:val="24"/>
          <w:lang w:val="en-GB"/>
        </w:rPr>
        <w:t xml:space="preserve">government of </w:t>
      </w:r>
      <w:r w:rsidRPr="000146EC">
        <w:rPr>
          <w:rFonts w:ascii="Arial" w:eastAsia="Calibri" w:hAnsi="Arial" w:cs="Arial"/>
          <w:sz w:val="24"/>
          <w:szCs w:val="24"/>
          <w:lang w:val="en-GB"/>
        </w:rPr>
        <w:t>Israel</w:t>
      </w:r>
      <w:r w:rsidR="00CF629C" w:rsidRPr="000146EC">
        <w:rPr>
          <w:rFonts w:ascii="Arial" w:eastAsia="Calibri" w:hAnsi="Arial" w:cs="Arial"/>
          <w:sz w:val="24"/>
          <w:szCs w:val="24"/>
          <w:lang w:val="en-GB"/>
        </w:rPr>
        <w:t xml:space="preserve"> has </w:t>
      </w:r>
      <w:r w:rsidR="001244E6" w:rsidRPr="000146EC">
        <w:rPr>
          <w:rFonts w:ascii="Arial" w:eastAsia="Calibri" w:hAnsi="Arial" w:cs="Arial"/>
          <w:sz w:val="24"/>
          <w:szCs w:val="24"/>
          <w:lang w:val="en-GB"/>
        </w:rPr>
        <w:t>used coercive tactics to heighten</w:t>
      </w:r>
      <w:r w:rsidR="00CF629C" w:rsidRPr="000146EC">
        <w:rPr>
          <w:rFonts w:ascii="Arial" w:eastAsia="Calibri" w:hAnsi="Arial" w:cs="Arial"/>
          <w:sz w:val="24"/>
          <w:szCs w:val="24"/>
          <w:lang w:val="en-GB"/>
        </w:rPr>
        <w:t xml:space="preserve"> </w:t>
      </w:r>
      <w:r w:rsidR="005C3FC1" w:rsidRPr="000146EC">
        <w:rPr>
          <w:rFonts w:ascii="Arial" w:eastAsia="Calibri" w:hAnsi="Arial" w:cs="Arial"/>
          <w:sz w:val="24"/>
          <w:szCs w:val="24"/>
          <w:lang w:val="en-GB"/>
        </w:rPr>
        <w:t xml:space="preserve">the </w:t>
      </w:r>
      <w:r w:rsidR="00CF629C" w:rsidRPr="000146EC">
        <w:rPr>
          <w:rFonts w:ascii="Arial" w:eastAsia="Calibri" w:hAnsi="Arial" w:cs="Arial"/>
          <w:sz w:val="24"/>
          <w:szCs w:val="24"/>
          <w:lang w:val="en-GB"/>
        </w:rPr>
        <w:t>pressure on</w:t>
      </w:r>
      <w:r w:rsidR="006C2B34" w:rsidRPr="000146EC">
        <w:rPr>
          <w:rFonts w:ascii="Arial" w:eastAsia="Calibri" w:hAnsi="Arial" w:cs="Arial"/>
          <w:sz w:val="24"/>
          <w:szCs w:val="24"/>
          <w:lang w:val="en-GB"/>
        </w:rPr>
        <w:t xml:space="preserve"> </w:t>
      </w:r>
      <w:r w:rsidR="00FD2554" w:rsidRPr="000146EC">
        <w:rPr>
          <w:rFonts w:ascii="Arial" w:eastAsia="Calibri" w:hAnsi="Arial" w:cs="Arial"/>
          <w:sz w:val="24"/>
          <w:szCs w:val="24"/>
          <w:lang w:val="en-GB"/>
        </w:rPr>
        <w:t xml:space="preserve">Palestinian Bedouin </w:t>
      </w:r>
      <w:r w:rsidR="005C3FC1" w:rsidRPr="000146EC">
        <w:rPr>
          <w:rFonts w:ascii="Arial" w:eastAsia="Calibri" w:hAnsi="Arial" w:cs="Arial"/>
          <w:sz w:val="24"/>
          <w:szCs w:val="24"/>
          <w:lang w:val="en-GB"/>
        </w:rPr>
        <w:t>communities</w:t>
      </w:r>
      <w:r w:rsidR="001B0C7A" w:rsidRPr="000146EC">
        <w:rPr>
          <w:rFonts w:ascii="Arial" w:eastAsia="Calibri" w:hAnsi="Arial" w:cs="Arial"/>
          <w:sz w:val="24"/>
          <w:szCs w:val="24"/>
          <w:lang w:val="en-GB"/>
        </w:rPr>
        <w:t xml:space="preserve">, issuing eviction </w:t>
      </w:r>
      <w:r w:rsidR="00B04571" w:rsidRPr="000146EC">
        <w:rPr>
          <w:rFonts w:ascii="Arial" w:eastAsia="Calibri" w:hAnsi="Arial" w:cs="Arial"/>
          <w:sz w:val="24"/>
          <w:szCs w:val="24"/>
          <w:lang w:val="en-GB"/>
        </w:rPr>
        <w:t xml:space="preserve">orders and demolishing </w:t>
      </w:r>
      <w:r w:rsidR="001B0C7A" w:rsidRPr="000146EC">
        <w:rPr>
          <w:rFonts w:ascii="Arial" w:eastAsia="Calibri" w:hAnsi="Arial" w:cs="Arial"/>
          <w:sz w:val="24"/>
          <w:szCs w:val="24"/>
          <w:lang w:val="en-GB"/>
        </w:rPr>
        <w:t>homes and livelihood structures</w:t>
      </w:r>
      <w:r w:rsidR="00ED609C" w:rsidRPr="000146EC">
        <w:rPr>
          <w:rFonts w:ascii="Arial" w:eastAsia="Calibri" w:hAnsi="Arial" w:cs="Arial"/>
          <w:sz w:val="24"/>
          <w:szCs w:val="24"/>
          <w:lang w:val="en-GB"/>
        </w:rPr>
        <w:t>.</w:t>
      </w:r>
      <w:r w:rsidR="006C2B34" w:rsidRPr="000146EC">
        <w:rPr>
          <w:rFonts w:ascii="Arial" w:eastAsia="Calibri" w:hAnsi="Arial" w:cs="Arial"/>
          <w:sz w:val="24"/>
          <w:szCs w:val="24"/>
          <w:lang w:val="en-GB"/>
        </w:rPr>
        <w:t xml:space="preserve"> Israel has also obstructed </w:t>
      </w:r>
      <w:r w:rsidR="00ED609C" w:rsidRPr="000146EC">
        <w:rPr>
          <w:rFonts w:ascii="Arial" w:eastAsia="Calibri" w:hAnsi="Arial" w:cs="Arial"/>
          <w:sz w:val="24"/>
          <w:szCs w:val="24"/>
          <w:lang w:val="en-GB"/>
        </w:rPr>
        <w:t>aid age</w:t>
      </w:r>
      <w:r w:rsidR="006C2B34" w:rsidRPr="000146EC">
        <w:rPr>
          <w:rFonts w:ascii="Arial" w:eastAsia="Calibri" w:hAnsi="Arial" w:cs="Arial"/>
          <w:sz w:val="24"/>
          <w:szCs w:val="24"/>
          <w:lang w:val="en-GB"/>
        </w:rPr>
        <w:t xml:space="preserve">ncies from delivering assistance to </w:t>
      </w:r>
      <w:r w:rsidR="005C3FC1" w:rsidRPr="000146EC">
        <w:rPr>
          <w:rFonts w:ascii="Arial" w:eastAsia="Calibri" w:hAnsi="Arial" w:cs="Arial"/>
          <w:sz w:val="24"/>
          <w:szCs w:val="24"/>
          <w:lang w:val="en-GB"/>
        </w:rPr>
        <w:t>these communities</w:t>
      </w:r>
      <w:r w:rsidR="00D17F5C" w:rsidRPr="000146EC">
        <w:rPr>
          <w:rFonts w:ascii="Arial" w:eastAsia="Calibri" w:hAnsi="Arial" w:cs="Arial"/>
          <w:sz w:val="24"/>
          <w:szCs w:val="24"/>
          <w:lang w:val="en-GB"/>
        </w:rPr>
        <w:t>,</w:t>
      </w:r>
      <w:r w:rsidR="00ED609C" w:rsidRPr="000146EC">
        <w:rPr>
          <w:rFonts w:ascii="Arial" w:eastAsia="Calibri" w:hAnsi="Arial" w:cs="Arial"/>
          <w:sz w:val="24"/>
          <w:szCs w:val="24"/>
          <w:lang w:val="en-GB"/>
        </w:rPr>
        <w:t xml:space="preserve"> including </w:t>
      </w:r>
      <w:r w:rsidR="00D17F5C" w:rsidRPr="000146EC">
        <w:rPr>
          <w:rFonts w:ascii="Arial" w:eastAsia="Calibri" w:hAnsi="Arial" w:cs="Arial"/>
          <w:sz w:val="24"/>
          <w:szCs w:val="24"/>
          <w:lang w:val="en-GB"/>
        </w:rPr>
        <w:t xml:space="preserve">by seizing and destroying emergency shelters that international donors provided for families whose homes were demolished and confiscating </w:t>
      </w:r>
      <w:r w:rsidR="00A53999" w:rsidRPr="000146EC">
        <w:rPr>
          <w:rFonts w:ascii="Arial" w:eastAsia="Calibri" w:hAnsi="Arial" w:cs="Arial"/>
          <w:sz w:val="24"/>
          <w:szCs w:val="24"/>
          <w:lang w:val="en-GB"/>
        </w:rPr>
        <w:t>a swing-set</w:t>
      </w:r>
      <w:r w:rsidR="000C5A67" w:rsidRPr="000146EC">
        <w:rPr>
          <w:rFonts w:ascii="Arial" w:eastAsia="Calibri" w:hAnsi="Arial" w:cs="Arial"/>
          <w:sz w:val="24"/>
          <w:szCs w:val="24"/>
          <w:lang w:val="en-GB"/>
        </w:rPr>
        <w:t xml:space="preserve"> and a slide for a</w:t>
      </w:r>
      <w:r w:rsidR="00D17F5C" w:rsidRPr="000146EC">
        <w:rPr>
          <w:rFonts w:ascii="Arial" w:eastAsia="Calibri" w:hAnsi="Arial" w:cs="Arial"/>
          <w:sz w:val="24"/>
          <w:szCs w:val="24"/>
          <w:lang w:val="en-GB"/>
        </w:rPr>
        <w:t xml:space="preserve"> Bedouin school</w:t>
      </w:r>
      <w:r w:rsidR="001B0C7A" w:rsidRPr="000146EC">
        <w:rPr>
          <w:rFonts w:ascii="Arial" w:eastAsia="Calibri" w:hAnsi="Arial" w:cs="Arial"/>
          <w:sz w:val="24"/>
          <w:szCs w:val="24"/>
          <w:lang w:val="en-GB"/>
        </w:rPr>
        <w:t>.</w:t>
      </w:r>
      <w:r w:rsidR="00AA4361" w:rsidRPr="000146EC" w:rsidDel="00AA4361">
        <w:rPr>
          <w:rFonts w:ascii="Arial" w:eastAsia="Calibri" w:hAnsi="Arial" w:cs="Arial"/>
          <w:sz w:val="24"/>
          <w:szCs w:val="24"/>
          <w:lang w:val="en-GB"/>
        </w:rPr>
        <w:t xml:space="preserve"> </w:t>
      </w:r>
      <w:r w:rsidR="00B808D8" w:rsidRPr="000146EC">
        <w:rPr>
          <w:rFonts w:ascii="Arial" w:eastAsia="Calibri" w:hAnsi="Arial" w:cs="Arial"/>
          <w:sz w:val="24"/>
          <w:szCs w:val="24"/>
          <w:lang w:val="en-GB"/>
        </w:rPr>
        <w:t xml:space="preserve">Israel has already demolished </w:t>
      </w:r>
      <w:r w:rsidR="009D0D28">
        <w:rPr>
          <w:rFonts w:ascii="Arial" w:eastAsia="Calibri" w:hAnsi="Arial" w:cs="Arial"/>
          <w:sz w:val="24"/>
          <w:szCs w:val="24"/>
          <w:lang w:val="en-GB"/>
        </w:rPr>
        <w:t>more than 350</w:t>
      </w:r>
      <w:r w:rsidR="00B808D8" w:rsidRPr="000146EC">
        <w:rPr>
          <w:rFonts w:ascii="Arial" w:eastAsia="Calibri" w:hAnsi="Arial" w:cs="Arial"/>
          <w:sz w:val="24"/>
          <w:szCs w:val="24"/>
          <w:lang w:val="en-GB"/>
        </w:rPr>
        <w:t xml:space="preserve"> </w:t>
      </w:r>
      <w:r w:rsidR="00380099" w:rsidRPr="000146EC">
        <w:rPr>
          <w:rFonts w:ascii="Arial" w:eastAsia="Calibri" w:hAnsi="Arial" w:cs="Arial"/>
          <w:sz w:val="24"/>
          <w:szCs w:val="24"/>
          <w:lang w:val="en-GB"/>
        </w:rPr>
        <w:t xml:space="preserve">Palestinian </w:t>
      </w:r>
      <w:r w:rsidR="00B808D8" w:rsidRPr="000146EC">
        <w:rPr>
          <w:rFonts w:ascii="Arial" w:eastAsia="Calibri" w:hAnsi="Arial" w:cs="Arial"/>
          <w:sz w:val="24"/>
          <w:szCs w:val="24"/>
          <w:lang w:val="en-GB"/>
        </w:rPr>
        <w:t>homes or livelihood structur</w:t>
      </w:r>
      <w:r w:rsidR="00380099" w:rsidRPr="000146EC">
        <w:rPr>
          <w:rFonts w:ascii="Arial" w:eastAsia="Calibri" w:hAnsi="Arial" w:cs="Arial"/>
          <w:sz w:val="24"/>
          <w:szCs w:val="24"/>
          <w:lang w:val="en-GB"/>
        </w:rPr>
        <w:t xml:space="preserve">es in Area C in 2014, </w:t>
      </w:r>
      <w:r w:rsidR="00CC534B" w:rsidRPr="000146EC">
        <w:rPr>
          <w:rFonts w:ascii="Arial" w:eastAsia="Calibri" w:hAnsi="Arial" w:cs="Arial"/>
          <w:sz w:val="24"/>
          <w:szCs w:val="24"/>
          <w:lang w:val="en-GB"/>
        </w:rPr>
        <w:t xml:space="preserve">while </w:t>
      </w:r>
      <w:r w:rsidR="00AA4361" w:rsidRPr="000146EC">
        <w:rPr>
          <w:rFonts w:ascii="Arial" w:eastAsia="Calibri" w:hAnsi="Arial" w:cs="Arial"/>
          <w:sz w:val="24"/>
          <w:szCs w:val="24"/>
          <w:lang w:val="en-GB"/>
        </w:rPr>
        <w:t xml:space="preserve">demolitions in the </w:t>
      </w:r>
      <w:r w:rsidR="009C0F9A" w:rsidRPr="000146EC">
        <w:rPr>
          <w:rFonts w:ascii="Arial" w:eastAsia="Calibri" w:hAnsi="Arial" w:cs="Arial"/>
          <w:sz w:val="24"/>
          <w:szCs w:val="24"/>
          <w:lang w:val="en-GB"/>
        </w:rPr>
        <w:t xml:space="preserve">Jerusalem periphery </w:t>
      </w:r>
      <w:r w:rsidR="00CC534B" w:rsidRPr="000146EC">
        <w:rPr>
          <w:rFonts w:ascii="Arial" w:eastAsia="Calibri" w:hAnsi="Arial" w:cs="Arial"/>
          <w:sz w:val="24"/>
          <w:szCs w:val="24"/>
          <w:lang w:val="en-GB"/>
        </w:rPr>
        <w:t xml:space="preserve">and </w:t>
      </w:r>
      <w:r w:rsidR="00FD2554" w:rsidRPr="000146EC">
        <w:rPr>
          <w:rFonts w:ascii="Arial" w:eastAsia="Calibri" w:hAnsi="Arial" w:cs="Arial"/>
          <w:sz w:val="24"/>
          <w:szCs w:val="24"/>
          <w:lang w:val="en-GB"/>
        </w:rPr>
        <w:t>E1</w:t>
      </w:r>
      <w:r w:rsidR="00380099" w:rsidRPr="000146EC">
        <w:rPr>
          <w:rFonts w:ascii="Arial" w:eastAsia="Calibri" w:hAnsi="Arial" w:cs="Arial"/>
          <w:sz w:val="24"/>
          <w:szCs w:val="24"/>
          <w:lang w:val="en-GB"/>
        </w:rPr>
        <w:t xml:space="preserve"> area</w:t>
      </w:r>
      <w:r w:rsidR="00AA4361" w:rsidRPr="000146EC">
        <w:rPr>
          <w:rFonts w:ascii="Arial" w:eastAsia="Calibri" w:hAnsi="Arial" w:cs="Arial"/>
          <w:sz w:val="24"/>
          <w:szCs w:val="24"/>
          <w:lang w:val="en-GB"/>
        </w:rPr>
        <w:t xml:space="preserve"> have hit a five-year high</w:t>
      </w:r>
      <w:r w:rsidR="00E84DA2">
        <w:rPr>
          <w:rFonts w:ascii="Arial" w:eastAsia="Calibri" w:hAnsi="Arial" w:cs="Arial"/>
          <w:sz w:val="24"/>
          <w:szCs w:val="24"/>
          <w:lang w:val="en-GB"/>
        </w:rPr>
        <w:t>, displacing 170 Bedouins, 91</w:t>
      </w:r>
      <w:r w:rsidR="009C0F9A" w:rsidRPr="000146EC">
        <w:rPr>
          <w:rFonts w:ascii="Arial" w:eastAsia="Calibri" w:hAnsi="Arial" w:cs="Arial"/>
          <w:sz w:val="24"/>
          <w:szCs w:val="24"/>
          <w:lang w:val="en-GB"/>
        </w:rPr>
        <w:t xml:space="preserve"> of who</w:t>
      </w:r>
      <w:r w:rsidR="00654092" w:rsidRPr="000146EC">
        <w:rPr>
          <w:rFonts w:ascii="Arial" w:eastAsia="Calibri" w:hAnsi="Arial" w:cs="Arial"/>
          <w:sz w:val="24"/>
          <w:szCs w:val="24"/>
          <w:lang w:val="en-GB"/>
        </w:rPr>
        <w:t>m</w:t>
      </w:r>
      <w:r w:rsidR="009C0F9A" w:rsidRPr="000146EC">
        <w:rPr>
          <w:rFonts w:ascii="Arial" w:eastAsia="Calibri" w:hAnsi="Arial" w:cs="Arial"/>
          <w:sz w:val="24"/>
          <w:szCs w:val="24"/>
          <w:lang w:val="en-GB"/>
        </w:rPr>
        <w:t xml:space="preserve"> are children</w:t>
      </w:r>
      <w:r w:rsidR="00380099" w:rsidRPr="000146EC">
        <w:rPr>
          <w:rFonts w:ascii="Arial" w:eastAsia="Calibri" w:hAnsi="Arial" w:cs="Arial"/>
          <w:sz w:val="24"/>
          <w:szCs w:val="24"/>
          <w:lang w:val="en-GB"/>
        </w:rPr>
        <w:t xml:space="preserve">. </w:t>
      </w:r>
    </w:p>
    <w:p w:rsidR="0029381B" w:rsidRPr="000146EC" w:rsidRDefault="0029381B" w:rsidP="0027127A">
      <w:pPr>
        <w:shd w:val="clear" w:color="auto" w:fill="FFFFFF"/>
        <w:spacing w:after="0" w:line="240" w:lineRule="auto"/>
        <w:jc w:val="both"/>
        <w:rPr>
          <w:rFonts w:ascii="Arial" w:eastAsia="Times New Roman" w:hAnsi="Arial" w:cs="Arial"/>
          <w:color w:val="000000"/>
          <w:sz w:val="24"/>
          <w:szCs w:val="24"/>
        </w:rPr>
      </w:pPr>
      <w:r w:rsidRPr="000146EC">
        <w:rPr>
          <w:rFonts w:ascii="Arial" w:eastAsia="Times New Roman" w:hAnsi="Arial" w:cs="Arial"/>
          <w:b/>
          <w:bCs/>
          <w:i/>
          <w:color w:val="000000"/>
          <w:sz w:val="24"/>
          <w:szCs w:val="24"/>
        </w:rPr>
        <w:t>“</w:t>
      </w:r>
      <w:r w:rsidRPr="000146EC">
        <w:rPr>
          <w:rFonts w:ascii="Arial" w:eastAsia="Times New Roman" w:hAnsi="Arial" w:cs="Arial"/>
          <w:i/>
          <w:color w:val="000000"/>
          <w:sz w:val="24"/>
          <w:szCs w:val="24"/>
        </w:rPr>
        <w:t>Being in constant danger of forcible transfer is not a healthy way of living. We are scared, we can’t build, we lack basic rights, but we don’t want to move to a township. If you ask me to move</w:t>
      </w:r>
      <w:r w:rsidR="00FE5B02" w:rsidRPr="000146EC">
        <w:rPr>
          <w:rFonts w:ascii="Arial" w:eastAsia="Times New Roman" w:hAnsi="Arial" w:cs="Arial"/>
          <w:i/>
          <w:color w:val="000000"/>
          <w:sz w:val="24"/>
          <w:szCs w:val="24"/>
        </w:rPr>
        <w:t xml:space="preserve"> I would say no.</w:t>
      </w:r>
      <w:r w:rsidRPr="000146EC">
        <w:rPr>
          <w:rFonts w:ascii="Arial" w:eastAsia="Times New Roman" w:hAnsi="Arial" w:cs="Arial"/>
          <w:i/>
          <w:color w:val="000000"/>
          <w:sz w:val="24"/>
          <w:szCs w:val="24"/>
        </w:rPr>
        <w:t xml:space="preserve"> I was born as a Bedouin, and we want to </w:t>
      </w:r>
      <w:r w:rsidR="00D31CFD" w:rsidRPr="000146EC">
        <w:rPr>
          <w:rFonts w:ascii="Arial" w:eastAsia="Times New Roman" w:hAnsi="Arial" w:cs="Arial"/>
          <w:i/>
          <w:color w:val="000000"/>
          <w:sz w:val="24"/>
          <w:szCs w:val="24"/>
        </w:rPr>
        <w:t>p</w:t>
      </w:r>
      <w:r w:rsidRPr="000146EC">
        <w:rPr>
          <w:rFonts w:ascii="Arial" w:eastAsia="Times New Roman" w:hAnsi="Arial" w:cs="Arial"/>
          <w:i/>
          <w:color w:val="000000"/>
          <w:sz w:val="24"/>
          <w:szCs w:val="24"/>
        </w:rPr>
        <w:t>reserve our traditions. Israel is claiming they will create a better solution for us</w:t>
      </w:r>
      <w:r w:rsidR="00FE5B02" w:rsidRPr="000146EC">
        <w:rPr>
          <w:rFonts w:ascii="Arial" w:eastAsia="Times New Roman" w:hAnsi="Arial" w:cs="Arial"/>
          <w:i/>
          <w:color w:val="000000"/>
          <w:sz w:val="24"/>
          <w:szCs w:val="24"/>
        </w:rPr>
        <w:t xml:space="preserve">, </w:t>
      </w:r>
      <w:r w:rsidRPr="000146EC">
        <w:rPr>
          <w:rFonts w:ascii="Arial" w:eastAsia="Times New Roman" w:hAnsi="Arial" w:cs="Arial"/>
          <w:i/>
          <w:color w:val="000000"/>
          <w:sz w:val="24"/>
          <w:szCs w:val="24"/>
        </w:rPr>
        <w:t xml:space="preserve">I will tell you </w:t>
      </w:r>
      <w:proofErr w:type="gramStart"/>
      <w:r w:rsidRPr="000146EC">
        <w:rPr>
          <w:rFonts w:ascii="Arial" w:eastAsia="Times New Roman" w:hAnsi="Arial" w:cs="Arial"/>
          <w:i/>
          <w:color w:val="000000"/>
          <w:sz w:val="24"/>
          <w:szCs w:val="24"/>
        </w:rPr>
        <w:t>that’s</w:t>
      </w:r>
      <w:proofErr w:type="gramEnd"/>
      <w:r w:rsidRPr="000146EC">
        <w:rPr>
          <w:rFonts w:ascii="Arial" w:eastAsia="Times New Roman" w:hAnsi="Arial" w:cs="Arial"/>
          <w:i/>
          <w:color w:val="000000"/>
          <w:sz w:val="24"/>
          <w:szCs w:val="24"/>
        </w:rPr>
        <w:t xml:space="preserve"> not true, that </w:t>
      </w:r>
      <w:r w:rsidR="00FE5B02" w:rsidRPr="000146EC">
        <w:rPr>
          <w:rFonts w:ascii="Arial" w:eastAsia="Times New Roman" w:hAnsi="Arial" w:cs="Arial"/>
          <w:i/>
          <w:color w:val="000000"/>
          <w:sz w:val="24"/>
          <w:szCs w:val="24"/>
        </w:rPr>
        <w:t xml:space="preserve">transferring us </w:t>
      </w:r>
      <w:r w:rsidRPr="000146EC">
        <w:rPr>
          <w:rFonts w:ascii="Arial" w:eastAsia="Times New Roman" w:hAnsi="Arial" w:cs="Arial"/>
          <w:i/>
          <w:color w:val="000000"/>
          <w:sz w:val="24"/>
          <w:szCs w:val="24"/>
        </w:rPr>
        <w:t>will d</w:t>
      </w:r>
      <w:r w:rsidR="00FE5B02" w:rsidRPr="000146EC">
        <w:rPr>
          <w:rFonts w:ascii="Arial" w:eastAsia="Times New Roman" w:hAnsi="Arial" w:cs="Arial"/>
          <w:i/>
          <w:color w:val="000000"/>
          <w:sz w:val="24"/>
          <w:szCs w:val="24"/>
        </w:rPr>
        <w:t>estroy our lifestyle and traditions. I</w:t>
      </w:r>
      <w:r w:rsidRPr="000146EC">
        <w:rPr>
          <w:rFonts w:ascii="Arial" w:eastAsia="Times New Roman" w:hAnsi="Arial" w:cs="Arial"/>
          <w:i/>
          <w:color w:val="000000"/>
          <w:sz w:val="24"/>
          <w:szCs w:val="24"/>
        </w:rPr>
        <w:t xml:space="preserve">f they really want to create a better solution they can let </w:t>
      </w:r>
      <w:proofErr w:type="gramStart"/>
      <w:r w:rsidRPr="000146EC">
        <w:rPr>
          <w:rFonts w:ascii="Arial" w:eastAsia="Times New Roman" w:hAnsi="Arial" w:cs="Arial"/>
          <w:i/>
          <w:color w:val="000000"/>
          <w:sz w:val="24"/>
          <w:szCs w:val="24"/>
        </w:rPr>
        <w:t>us to</w:t>
      </w:r>
      <w:proofErr w:type="gramEnd"/>
      <w:r w:rsidRPr="000146EC">
        <w:rPr>
          <w:rFonts w:ascii="Arial" w:eastAsia="Times New Roman" w:hAnsi="Arial" w:cs="Arial"/>
          <w:i/>
          <w:color w:val="000000"/>
          <w:sz w:val="24"/>
          <w:szCs w:val="24"/>
        </w:rPr>
        <w:t xml:space="preserve"> go back to the Negev or stay where we are and receive services,”</w:t>
      </w:r>
      <w:r w:rsidRPr="000146EC">
        <w:rPr>
          <w:rFonts w:ascii="Arial" w:eastAsia="Times New Roman" w:hAnsi="Arial" w:cs="Arial"/>
          <w:color w:val="000000"/>
          <w:sz w:val="24"/>
          <w:szCs w:val="24"/>
        </w:rPr>
        <w:t xml:space="preserve"> said </w:t>
      </w:r>
      <w:proofErr w:type="spellStart"/>
      <w:r w:rsidRPr="000146EC">
        <w:rPr>
          <w:rFonts w:ascii="Arial" w:eastAsia="Times New Roman" w:hAnsi="Arial" w:cs="Arial"/>
          <w:color w:val="000000"/>
          <w:sz w:val="24"/>
          <w:szCs w:val="24"/>
        </w:rPr>
        <w:t>Jameel</w:t>
      </w:r>
      <w:proofErr w:type="spellEnd"/>
      <w:r w:rsidRPr="000146EC">
        <w:rPr>
          <w:rFonts w:ascii="Arial" w:eastAsia="Times New Roman" w:hAnsi="Arial" w:cs="Arial"/>
          <w:color w:val="000000"/>
          <w:sz w:val="24"/>
          <w:szCs w:val="24"/>
        </w:rPr>
        <w:t xml:space="preserve"> </w:t>
      </w:r>
      <w:proofErr w:type="spellStart"/>
      <w:r w:rsidRPr="000146EC">
        <w:rPr>
          <w:rFonts w:ascii="Arial" w:eastAsia="Times New Roman" w:hAnsi="Arial" w:cs="Arial"/>
          <w:color w:val="000000"/>
          <w:sz w:val="24"/>
          <w:szCs w:val="24"/>
        </w:rPr>
        <w:t>Hamadeen</w:t>
      </w:r>
      <w:proofErr w:type="spellEnd"/>
      <w:r w:rsidRPr="000146EC">
        <w:rPr>
          <w:rFonts w:ascii="Arial" w:eastAsia="Times New Roman" w:hAnsi="Arial" w:cs="Arial"/>
          <w:color w:val="000000"/>
          <w:sz w:val="24"/>
          <w:szCs w:val="24"/>
        </w:rPr>
        <w:t>, a 32</w:t>
      </w:r>
      <w:r w:rsidR="0027127A" w:rsidRPr="000146EC">
        <w:rPr>
          <w:rFonts w:ascii="Arial" w:eastAsia="Times New Roman" w:hAnsi="Arial" w:cs="Arial"/>
          <w:color w:val="000000"/>
          <w:sz w:val="24"/>
          <w:szCs w:val="24"/>
        </w:rPr>
        <w:t>-year-</w:t>
      </w:r>
      <w:r w:rsidRPr="000146EC">
        <w:rPr>
          <w:rFonts w:ascii="Arial" w:eastAsia="Times New Roman" w:hAnsi="Arial" w:cs="Arial"/>
          <w:color w:val="000000"/>
          <w:sz w:val="24"/>
          <w:szCs w:val="24"/>
        </w:rPr>
        <w:t xml:space="preserve">old resident of </w:t>
      </w:r>
      <w:proofErr w:type="spellStart"/>
      <w:r w:rsidRPr="000146EC">
        <w:rPr>
          <w:rFonts w:ascii="Arial" w:eastAsia="Times New Roman" w:hAnsi="Arial" w:cs="Arial"/>
          <w:color w:val="000000"/>
          <w:sz w:val="24"/>
          <w:szCs w:val="24"/>
        </w:rPr>
        <w:t>Sateh</w:t>
      </w:r>
      <w:proofErr w:type="spellEnd"/>
      <w:r w:rsidRPr="000146EC">
        <w:rPr>
          <w:rFonts w:ascii="Arial" w:eastAsia="Times New Roman" w:hAnsi="Arial" w:cs="Arial"/>
          <w:color w:val="000000"/>
          <w:sz w:val="24"/>
          <w:szCs w:val="24"/>
        </w:rPr>
        <w:t xml:space="preserve"> al Bahr, one of the Bedouin communities slated for </w:t>
      </w:r>
      <w:r w:rsidR="0027127A" w:rsidRPr="000146EC">
        <w:rPr>
          <w:rFonts w:ascii="Arial" w:eastAsia="Times New Roman" w:hAnsi="Arial" w:cs="Arial"/>
          <w:color w:val="000000"/>
          <w:sz w:val="24"/>
          <w:szCs w:val="24"/>
        </w:rPr>
        <w:t xml:space="preserve">demolition and </w:t>
      </w:r>
      <w:r w:rsidRPr="000146EC">
        <w:rPr>
          <w:rFonts w:ascii="Arial" w:eastAsia="Times New Roman" w:hAnsi="Arial" w:cs="Arial"/>
          <w:color w:val="000000"/>
          <w:sz w:val="24"/>
          <w:szCs w:val="24"/>
        </w:rPr>
        <w:t>transfer.</w:t>
      </w:r>
    </w:p>
    <w:p w:rsidR="0029381B" w:rsidRPr="000146EC" w:rsidRDefault="0029381B" w:rsidP="0029381B">
      <w:pPr>
        <w:shd w:val="clear" w:color="auto" w:fill="FFFFFF"/>
        <w:spacing w:after="0" w:line="240" w:lineRule="auto"/>
        <w:rPr>
          <w:rFonts w:ascii="Arial" w:eastAsia="Times New Roman" w:hAnsi="Arial" w:cs="Arial"/>
          <w:color w:val="000000"/>
          <w:sz w:val="24"/>
          <w:szCs w:val="24"/>
        </w:rPr>
      </w:pPr>
    </w:p>
    <w:p w:rsidR="000146EC" w:rsidRPr="000146EC" w:rsidRDefault="000146EC" w:rsidP="0029381B">
      <w:pPr>
        <w:shd w:val="clear" w:color="auto" w:fill="FFFFFF"/>
        <w:spacing w:after="0" w:line="240" w:lineRule="auto"/>
        <w:rPr>
          <w:rFonts w:ascii="Arial" w:eastAsia="Times New Roman" w:hAnsi="Arial" w:cs="Arial"/>
          <w:color w:val="000000"/>
          <w:sz w:val="24"/>
          <w:szCs w:val="24"/>
        </w:rPr>
      </w:pPr>
    </w:p>
    <w:p w:rsidR="000146EC" w:rsidRPr="000146EC" w:rsidRDefault="000146EC" w:rsidP="000146EC">
      <w:pPr>
        <w:pStyle w:val="ListParagraph"/>
        <w:numPr>
          <w:ilvl w:val="0"/>
          <w:numId w:val="1"/>
        </w:numPr>
        <w:rPr>
          <w:rFonts w:ascii="Arial" w:hAnsi="Arial" w:cs="Arial"/>
          <w:sz w:val="24"/>
          <w:szCs w:val="24"/>
        </w:rPr>
        <w:sectPr w:rsidR="000146EC" w:rsidRPr="000146EC" w:rsidSect="004C6CFD">
          <w:pgSz w:w="12240" w:h="15840"/>
          <w:pgMar w:top="1440" w:right="1440" w:bottom="1440" w:left="1440" w:header="720" w:footer="720" w:gutter="0"/>
          <w:cols w:space="720"/>
          <w:docGrid w:linePitch="360"/>
        </w:sectPr>
      </w:pPr>
    </w:p>
    <w:p w:rsidR="00B54B7C" w:rsidRPr="0096113F" w:rsidRDefault="00B54B7C" w:rsidP="000146EC">
      <w:pPr>
        <w:pStyle w:val="ListParagraph"/>
        <w:numPr>
          <w:ilvl w:val="0"/>
          <w:numId w:val="1"/>
        </w:numPr>
        <w:rPr>
          <w:rFonts w:ascii="Arial" w:hAnsi="Arial" w:cs="Arial"/>
          <w:b/>
          <w:i/>
          <w:sz w:val="18"/>
          <w:szCs w:val="18"/>
        </w:rPr>
      </w:pPr>
      <w:proofErr w:type="spellStart"/>
      <w:r w:rsidRPr="0096113F">
        <w:rPr>
          <w:rFonts w:ascii="Arial" w:hAnsi="Arial" w:cs="Arial"/>
          <w:b/>
          <w:i/>
          <w:sz w:val="18"/>
          <w:szCs w:val="18"/>
        </w:rPr>
        <w:lastRenderedPageBreak/>
        <w:t>ActionAid</w:t>
      </w:r>
      <w:proofErr w:type="spellEnd"/>
    </w:p>
    <w:p w:rsidR="000146EC" w:rsidRPr="0096113F" w:rsidRDefault="000146EC" w:rsidP="000146EC">
      <w:pPr>
        <w:pStyle w:val="ListParagraph"/>
        <w:numPr>
          <w:ilvl w:val="0"/>
          <w:numId w:val="1"/>
        </w:numPr>
        <w:rPr>
          <w:rFonts w:ascii="Arial" w:hAnsi="Arial" w:cs="Arial"/>
          <w:b/>
          <w:i/>
          <w:sz w:val="18"/>
          <w:szCs w:val="18"/>
        </w:rPr>
      </w:pPr>
      <w:r w:rsidRPr="0096113F">
        <w:rPr>
          <w:rFonts w:ascii="Arial" w:hAnsi="Arial" w:cs="Arial"/>
          <w:b/>
          <w:i/>
          <w:sz w:val="18"/>
          <w:szCs w:val="18"/>
        </w:rPr>
        <w:t>Action Against Hunger (ACF)</w:t>
      </w:r>
    </w:p>
    <w:p w:rsidR="000146EC" w:rsidRPr="0096113F" w:rsidRDefault="000146EC" w:rsidP="000146EC">
      <w:pPr>
        <w:pStyle w:val="ListParagraph"/>
        <w:numPr>
          <w:ilvl w:val="0"/>
          <w:numId w:val="1"/>
        </w:numPr>
        <w:rPr>
          <w:rFonts w:ascii="Arial" w:hAnsi="Arial" w:cs="Arial"/>
          <w:b/>
          <w:i/>
          <w:sz w:val="18"/>
          <w:szCs w:val="18"/>
        </w:rPr>
      </w:pPr>
      <w:r w:rsidRPr="0096113F">
        <w:rPr>
          <w:rFonts w:ascii="Arial" w:hAnsi="Arial" w:cs="Arial"/>
          <w:b/>
          <w:i/>
          <w:sz w:val="18"/>
          <w:szCs w:val="18"/>
        </w:rPr>
        <w:t xml:space="preserve">American Friends Service Committee (AFSC) </w:t>
      </w:r>
    </w:p>
    <w:p w:rsidR="000146EC" w:rsidRPr="0096113F" w:rsidRDefault="000146EC" w:rsidP="000146EC">
      <w:pPr>
        <w:pStyle w:val="ListParagraph"/>
        <w:numPr>
          <w:ilvl w:val="0"/>
          <w:numId w:val="1"/>
        </w:numPr>
        <w:rPr>
          <w:rFonts w:ascii="Arial" w:hAnsi="Arial" w:cs="Arial"/>
          <w:b/>
          <w:i/>
          <w:sz w:val="18"/>
          <w:szCs w:val="18"/>
        </w:rPr>
      </w:pPr>
      <w:proofErr w:type="spellStart"/>
      <w:r w:rsidRPr="0096113F">
        <w:rPr>
          <w:rFonts w:ascii="Arial" w:hAnsi="Arial" w:cs="Arial"/>
          <w:b/>
          <w:i/>
          <w:sz w:val="18"/>
          <w:szCs w:val="18"/>
        </w:rPr>
        <w:t>Alianza</w:t>
      </w:r>
      <w:proofErr w:type="spellEnd"/>
      <w:r w:rsidRPr="0096113F">
        <w:rPr>
          <w:rFonts w:ascii="Arial" w:hAnsi="Arial" w:cs="Arial"/>
          <w:b/>
          <w:i/>
          <w:sz w:val="18"/>
          <w:szCs w:val="18"/>
        </w:rPr>
        <w:t xml:space="preserve"> </w:t>
      </w:r>
      <w:proofErr w:type="spellStart"/>
      <w:r w:rsidRPr="0096113F">
        <w:rPr>
          <w:rFonts w:ascii="Arial" w:hAnsi="Arial" w:cs="Arial"/>
          <w:b/>
          <w:i/>
          <w:sz w:val="18"/>
          <w:szCs w:val="18"/>
        </w:rPr>
        <w:t>por</w:t>
      </w:r>
      <w:proofErr w:type="spellEnd"/>
      <w:r w:rsidRPr="0096113F">
        <w:rPr>
          <w:rFonts w:ascii="Arial" w:hAnsi="Arial" w:cs="Arial"/>
          <w:b/>
          <w:i/>
          <w:sz w:val="18"/>
          <w:szCs w:val="18"/>
        </w:rPr>
        <w:t xml:space="preserve"> la </w:t>
      </w:r>
      <w:proofErr w:type="spellStart"/>
      <w:r w:rsidRPr="0096113F">
        <w:rPr>
          <w:rFonts w:ascii="Arial" w:hAnsi="Arial" w:cs="Arial"/>
          <w:b/>
          <w:i/>
          <w:sz w:val="18"/>
          <w:szCs w:val="18"/>
        </w:rPr>
        <w:t>Solidaridad</w:t>
      </w:r>
      <w:proofErr w:type="spellEnd"/>
      <w:r w:rsidRPr="0096113F">
        <w:rPr>
          <w:rFonts w:ascii="Arial" w:hAnsi="Arial" w:cs="Arial"/>
          <w:b/>
          <w:i/>
          <w:sz w:val="18"/>
          <w:szCs w:val="18"/>
        </w:rPr>
        <w:t xml:space="preserve"> (APS) </w:t>
      </w:r>
    </w:p>
    <w:p w:rsidR="00A21A26" w:rsidRPr="0096113F" w:rsidRDefault="00A21A26" w:rsidP="000146EC">
      <w:pPr>
        <w:pStyle w:val="ListParagraph"/>
        <w:numPr>
          <w:ilvl w:val="0"/>
          <w:numId w:val="1"/>
        </w:numPr>
        <w:rPr>
          <w:rFonts w:ascii="Arial" w:hAnsi="Arial" w:cs="Arial"/>
          <w:b/>
          <w:i/>
          <w:sz w:val="18"/>
          <w:szCs w:val="18"/>
        </w:rPr>
      </w:pPr>
      <w:r w:rsidRPr="0096113F">
        <w:rPr>
          <w:rFonts w:ascii="Arial" w:hAnsi="Arial" w:cs="Arial"/>
          <w:b/>
          <w:i/>
          <w:sz w:val="18"/>
          <w:szCs w:val="18"/>
        </w:rPr>
        <w:t xml:space="preserve">Al </w:t>
      </w:r>
      <w:proofErr w:type="spellStart"/>
      <w:r w:rsidRPr="0096113F">
        <w:rPr>
          <w:rFonts w:ascii="Arial" w:hAnsi="Arial" w:cs="Arial"/>
          <w:b/>
          <w:i/>
          <w:sz w:val="18"/>
          <w:szCs w:val="18"/>
        </w:rPr>
        <w:t>Haq</w:t>
      </w:r>
      <w:proofErr w:type="spellEnd"/>
    </w:p>
    <w:p w:rsidR="000146EC" w:rsidRPr="0096113F" w:rsidRDefault="000146EC" w:rsidP="000146EC">
      <w:pPr>
        <w:pStyle w:val="ListParagraph"/>
        <w:numPr>
          <w:ilvl w:val="0"/>
          <w:numId w:val="1"/>
        </w:numPr>
        <w:rPr>
          <w:rFonts w:ascii="Arial" w:hAnsi="Arial" w:cs="Arial"/>
          <w:b/>
          <w:i/>
          <w:sz w:val="18"/>
          <w:szCs w:val="18"/>
        </w:rPr>
      </w:pPr>
      <w:proofErr w:type="spellStart"/>
      <w:r w:rsidRPr="0096113F">
        <w:rPr>
          <w:rFonts w:ascii="Arial" w:hAnsi="Arial" w:cs="Arial"/>
          <w:b/>
          <w:i/>
          <w:sz w:val="18"/>
          <w:szCs w:val="18"/>
        </w:rPr>
        <w:t>Assamblea</w:t>
      </w:r>
      <w:proofErr w:type="spellEnd"/>
      <w:r w:rsidRPr="0096113F">
        <w:rPr>
          <w:rFonts w:ascii="Arial" w:hAnsi="Arial" w:cs="Arial"/>
          <w:b/>
          <w:i/>
          <w:sz w:val="18"/>
          <w:szCs w:val="18"/>
        </w:rPr>
        <w:t xml:space="preserve"> de </w:t>
      </w:r>
      <w:proofErr w:type="spellStart"/>
      <w:r w:rsidRPr="0096113F">
        <w:rPr>
          <w:rFonts w:ascii="Arial" w:hAnsi="Arial" w:cs="Arial"/>
          <w:b/>
          <w:i/>
          <w:sz w:val="18"/>
          <w:szCs w:val="18"/>
        </w:rPr>
        <w:t>Cooperacion</w:t>
      </w:r>
      <w:proofErr w:type="spellEnd"/>
      <w:r w:rsidRPr="0096113F">
        <w:rPr>
          <w:rFonts w:ascii="Arial" w:hAnsi="Arial" w:cs="Arial"/>
          <w:b/>
          <w:i/>
          <w:sz w:val="18"/>
          <w:szCs w:val="18"/>
        </w:rPr>
        <w:t xml:space="preserve"> </w:t>
      </w:r>
      <w:proofErr w:type="spellStart"/>
      <w:r w:rsidRPr="0096113F">
        <w:rPr>
          <w:rFonts w:ascii="Arial" w:hAnsi="Arial" w:cs="Arial"/>
          <w:b/>
          <w:i/>
          <w:sz w:val="18"/>
          <w:szCs w:val="18"/>
        </w:rPr>
        <w:t>por</w:t>
      </w:r>
      <w:proofErr w:type="spellEnd"/>
      <w:r w:rsidRPr="0096113F">
        <w:rPr>
          <w:rFonts w:ascii="Arial" w:hAnsi="Arial" w:cs="Arial"/>
          <w:b/>
          <w:i/>
          <w:sz w:val="18"/>
          <w:szCs w:val="18"/>
        </w:rPr>
        <w:t xml:space="preserve"> la Paz (ACPP) </w:t>
      </w:r>
    </w:p>
    <w:p w:rsidR="000146EC" w:rsidRPr="0096113F" w:rsidRDefault="000146EC" w:rsidP="000146EC">
      <w:pPr>
        <w:pStyle w:val="ListParagraph"/>
        <w:numPr>
          <w:ilvl w:val="0"/>
          <w:numId w:val="1"/>
        </w:numPr>
        <w:rPr>
          <w:rFonts w:ascii="Arial" w:hAnsi="Arial" w:cs="Arial"/>
          <w:b/>
          <w:i/>
          <w:sz w:val="18"/>
          <w:szCs w:val="18"/>
        </w:rPr>
      </w:pPr>
      <w:proofErr w:type="spellStart"/>
      <w:r w:rsidRPr="0096113F">
        <w:rPr>
          <w:rFonts w:ascii="Arial" w:hAnsi="Arial" w:cs="Arial"/>
          <w:b/>
          <w:i/>
          <w:sz w:val="18"/>
          <w:szCs w:val="18"/>
        </w:rPr>
        <w:t>Badil</w:t>
      </w:r>
      <w:proofErr w:type="spellEnd"/>
      <w:r w:rsidRPr="0096113F">
        <w:rPr>
          <w:rFonts w:ascii="Arial" w:hAnsi="Arial" w:cs="Arial"/>
          <w:b/>
          <w:i/>
          <w:sz w:val="18"/>
          <w:szCs w:val="18"/>
        </w:rPr>
        <w:t xml:space="preserve"> </w:t>
      </w:r>
    </w:p>
    <w:p w:rsidR="005115E8" w:rsidRPr="0096113F" w:rsidRDefault="005115E8" w:rsidP="000146EC">
      <w:pPr>
        <w:pStyle w:val="ListParagraph"/>
        <w:numPr>
          <w:ilvl w:val="0"/>
          <w:numId w:val="1"/>
        </w:numPr>
        <w:rPr>
          <w:rFonts w:ascii="Arial" w:hAnsi="Arial" w:cs="Arial"/>
          <w:b/>
          <w:i/>
          <w:sz w:val="18"/>
          <w:szCs w:val="18"/>
        </w:rPr>
      </w:pPr>
      <w:r w:rsidRPr="0096113F">
        <w:rPr>
          <w:rFonts w:ascii="Arial" w:hAnsi="Arial" w:cs="Arial"/>
          <w:b/>
          <w:i/>
          <w:sz w:val="18"/>
          <w:szCs w:val="18"/>
        </w:rPr>
        <w:t>CARE International</w:t>
      </w:r>
    </w:p>
    <w:p w:rsidR="000146EC" w:rsidRPr="0096113F" w:rsidRDefault="000146EC" w:rsidP="000146EC">
      <w:pPr>
        <w:pStyle w:val="ListParagraph"/>
        <w:numPr>
          <w:ilvl w:val="0"/>
          <w:numId w:val="1"/>
        </w:numPr>
        <w:rPr>
          <w:rFonts w:ascii="Arial" w:hAnsi="Arial" w:cs="Arial"/>
          <w:b/>
          <w:i/>
          <w:sz w:val="18"/>
          <w:szCs w:val="18"/>
        </w:rPr>
      </w:pPr>
      <w:r w:rsidRPr="0096113F">
        <w:rPr>
          <w:rFonts w:ascii="Arial" w:hAnsi="Arial" w:cs="Arial"/>
          <w:b/>
          <w:i/>
          <w:sz w:val="18"/>
          <w:szCs w:val="18"/>
        </w:rPr>
        <w:t xml:space="preserve">Christian Aid </w:t>
      </w:r>
    </w:p>
    <w:p w:rsidR="00C26CC8" w:rsidRPr="0096113F" w:rsidRDefault="00C26CC8" w:rsidP="000146EC">
      <w:pPr>
        <w:pStyle w:val="ListParagraph"/>
        <w:numPr>
          <w:ilvl w:val="0"/>
          <w:numId w:val="1"/>
        </w:numPr>
        <w:rPr>
          <w:rFonts w:ascii="Arial" w:hAnsi="Arial" w:cs="Arial"/>
          <w:b/>
          <w:i/>
          <w:sz w:val="18"/>
          <w:szCs w:val="18"/>
        </w:rPr>
      </w:pPr>
      <w:proofErr w:type="spellStart"/>
      <w:r w:rsidRPr="0096113F">
        <w:rPr>
          <w:rFonts w:ascii="Arial" w:hAnsi="Arial" w:cs="Arial"/>
          <w:b/>
          <w:i/>
          <w:sz w:val="18"/>
          <w:szCs w:val="18"/>
          <w:shd w:val="clear" w:color="auto" w:fill="FFFFFF"/>
        </w:rPr>
        <w:t>Comitato</w:t>
      </w:r>
      <w:proofErr w:type="spellEnd"/>
      <w:r w:rsidRPr="0096113F">
        <w:rPr>
          <w:rFonts w:ascii="Arial" w:hAnsi="Arial" w:cs="Arial"/>
          <w:b/>
          <w:i/>
          <w:sz w:val="18"/>
          <w:szCs w:val="18"/>
          <w:shd w:val="clear" w:color="auto" w:fill="FFFFFF"/>
        </w:rPr>
        <w:t xml:space="preserve"> </w:t>
      </w:r>
      <w:proofErr w:type="spellStart"/>
      <w:r w:rsidRPr="0096113F">
        <w:rPr>
          <w:rFonts w:ascii="Arial" w:hAnsi="Arial" w:cs="Arial"/>
          <w:b/>
          <w:i/>
          <w:sz w:val="18"/>
          <w:szCs w:val="18"/>
          <w:shd w:val="clear" w:color="auto" w:fill="FFFFFF"/>
        </w:rPr>
        <w:t>Internazionale</w:t>
      </w:r>
      <w:proofErr w:type="spellEnd"/>
      <w:r w:rsidRPr="0096113F">
        <w:rPr>
          <w:rFonts w:ascii="Arial" w:hAnsi="Arial" w:cs="Arial"/>
          <w:b/>
          <w:i/>
          <w:sz w:val="18"/>
          <w:szCs w:val="18"/>
          <w:shd w:val="clear" w:color="auto" w:fill="FFFFFF"/>
        </w:rPr>
        <w:t xml:space="preserve"> per lo </w:t>
      </w:r>
      <w:proofErr w:type="spellStart"/>
      <w:r w:rsidRPr="0096113F">
        <w:rPr>
          <w:rFonts w:ascii="Arial" w:hAnsi="Arial" w:cs="Arial"/>
          <w:b/>
          <w:i/>
          <w:sz w:val="18"/>
          <w:szCs w:val="18"/>
          <w:shd w:val="clear" w:color="auto" w:fill="FFFFFF"/>
        </w:rPr>
        <w:t>Sviluppo</w:t>
      </w:r>
      <w:proofErr w:type="spellEnd"/>
      <w:r w:rsidRPr="0096113F">
        <w:rPr>
          <w:rFonts w:ascii="Arial" w:hAnsi="Arial" w:cs="Arial"/>
          <w:b/>
          <w:i/>
          <w:sz w:val="18"/>
          <w:szCs w:val="18"/>
          <w:shd w:val="clear" w:color="auto" w:fill="FFFFFF"/>
        </w:rPr>
        <w:t xml:space="preserve"> </w:t>
      </w:r>
      <w:proofErr w:type="spellStart"/>
      <w:r w:rsidRPr="0096113F">
        <w:rPr>
          <w:rFonts w:ascii="Arial" w:hAnsi="Arial" w:cs="Arial"/>
          <w:b/>
          <w:i/>
          <w:sz w:val="18"/>
          <w:szCs w:val="18"/>
          <w:shd w:val="clear" w:color="auto" w:fill="FFFFFF"/>
        </w:rPr>
        <w:t>dei</w:t>
      </w:r>
      <w:proofErr w:type="spellEnd"/>
      <w:r w:rsidRPr="0096113F">
        <w:rPr>
          <w:rFonts w:ascii="Arial" w:hAnsi="Arial" w:cs="Arial"/>
          <w:b/>
          <w:i/>
          <w:sz w:val="18"/>
          <w:szCs w:val="18"/>
          <w:shd w:val="clear" w:color="auto" w:fill="FFFFFF"/>
        </w:rPr>
        <w:t xml:space="preserve"> </w:t>
      </w:r>
      <w:proofErr w:type="spellStart"/>
      <w:r w:rsidRPr="0096113F">
        <w:rPr>
          <w:rFonts w:ascii="Arial" w:hAnsi="Arial" w:cs="Arial"/>
          <w:b/>
          <w:i/>
          <w:sz w:val="18"/>
          <w:szCs w:val="18"/>
          <w:shd w:val="clear" w:color="auto" w:fill="FFFFFF"/>
        </w:rPr>
        <w:t>Popoli</w:t>
      </w:r>
      <w:proofErr w:type="spellEnd"/>
      <w:r w:rsidRPr="0096113F">
        <w:rPr>
          <w:rFonts w:ascii="Arial" w:hAnsi="Arial" w:cs="Arial"/>
          <w:b/>
          <w:i/>
          <w:sz w:val="18"/>
          <w:szCs w:val="18"/>
          <w:shd w:val="clear" w:color="auto" w:fill="FFFFFF"/>
        </w:rPr>
        <w:t xml:space="preserve"> (CISP)</w:t>
      </w:r>
    </w:p>
    <w:p w:rsidR="00210B46" w:rsidRPr="0096113F" w:rsidRDefault="000146EC" w:rsidP="000146EC">
      <w:pPr>
        <w:pStyle w:val="ListParagraph"/>
        <w:numPr>
          <w:ilvl w:val="0"/>
          <w:numId w:val="1"/>
        </w:numPr>
        <w:rPr>
          <w:rFonts w:ascii="Arial" w:hAnsi="Arial" w:cs="Arial"/>
          <w:b/>
          <w:i/>
          <w:sz w:val="18"/>
          <w:szCs w:val="18"/>
        </w:rPr>
      </w:pPr>
      <w:proofErr w:type="spellStart"/>
      <w:r w:rsidRPr="0096113F">
        <w:rPr>
          <w:rFonts w:ascii="Arial" w:hAnsi="Arial" w:cs="Arial"/>
          <w:b/>
          <w:i/>
          <w:sz w:val="18"/>
          <w:szCs w:val="18"/>
        </w:rPr>
        <w:t>DanChurchAid</w:t>
      </w:r>
      <w:proofErr w:type="spellEnd"/>
      <w:r w:rsidRPr="0096113F">
        <w:rPr>
          <w:rFonts w:ascii="Arial" w:hAnsi="Arial" w:cs="Arial"/>
          <w:b/>
          <w:i/>
          <w:sz w:val="18"/>
          <w:szCs w:val="18"/>
        </w:rPr>
        <w:t xml:space="preserve"> (DCA)</w:t>
      </w:r>
    </w:p>
    <w:p w:rsidR="000146EC" w:rsidRPr="0096113F" w:rsidRDefault="00210B46" w:rsidP="000146EC">
      <w:pPr>
        <w:pStyle w:val="ListParagraph"/>
        <w:numPr>
          <w:ilvl w:val="0"/>
          <w:numId w:val="1"/>
        </w:numPr>
        <w:rPr>
          <w:rFonts w:ascii="Arial" w:hAnsi="Arial" w:cs="Arial"/>
          <w:b/>
          <w:i/>
          <w:sz w:val="18"/>
          <w:szCs w:val="18"/>
        </w:rPr>
      </w:pPr>
      <w:proofErr w:type="spellStart"/>
      <w:r w:rsidRPr="0096113F">
        <w:rPr>
          <w:rFonts w:ascii="Arial" w:hAnsi="Arial" w:cs="Arial"/>
          <w:b/>
          <w:i/>
          <w:sz w:val="18"/>
          <w:szCs w:val="18"/>
        </w:rPr>
        <w:t>Diakonia</w:t>
      </w:r>
      <w:proofErr w:type="spellEnd"/>
      <w:r w:rsidR="000146EC" w:rsidRPr="0096113F">
        <w:rPr>
          <w:rFonts w:ascii="Arial" w:hAnsi="Arial" w:cs="Arial"/>
          <w:b/>
          <w:i/>
          <w:sz w:val="18"/>
          <w:szCs w:val="18"/>
        </w:rPr>
        <w:t xml:space="preserve"> </w:t>
      </w:r>
    </w:p>
    <w:p w:rsidR="005B6044" w:rsidRPr="0096113F" w:rsidRDefault="005B6044" w:rsidP="000146EC">
      <w:pPr>
        <w:pStyle w:val="ListParagraph"/>
        <w:numPr>
          <w:ilvl w:val="0"/>
          <w:numId w:val="1"/>
        </w:numPr>
        <w:rPr>
          <w:rFonts w:ascii="Arial" w:hAnsi="Arial" w:cs="Arial"/>
          <w:b/>
          <w:i/>
          <w:sz w:val="18"/>
          <w:szCs w:val="18"/>
        </w:rPr>
      </w:pPr>
      <w:r w:rsidRPr="0096113F">
        <w:rPr>
          <w:rFonts w:ascii="Arial" w:hAnsi="Arial" w:cs="Arial"/>
          <w:b/>
          <w:i/>
          <w:sz w:val="18"/>
          <w:szCs w:val="18"/>
        </w:rPr>
        <w:t>EAPPI UK and Ireland</w:t>
      </w:r>
    </w:p>
    <w:p w:rsidR="003842DB" w:rsidRPr="0096113F" w:rsidRDefault="003842DB" w:rsidP="000146EC">
      <w:pPr>
        <w:pStyle w:val="ListParagraph"/>
        <w:numPr>
          <w:ilvl w:val="0"/>
          <w:numId w:val="1"/>
        </w:numPr>
        <w:rPr>
          <w:rFonts w:ascii="Arial" w:hAnsi="Arial" w:cs="Arial"/>
          <w:b/>
          <w:i/>
          <w:sz w:val="18"/>
          <w:szCs w:val="18"/>
        </w:rPr>
      </w:pPr>
      <w:proofErr w:type="spellStart"/>
      <w:r w:rsidRPr="0096113F">
        <w:rPr>
          <w:rFonts w:ascii="Arial" w:hAnsi="Arial" w:cs="Arial"/>
          <w:b/>
          <w:i/>
          <w:sz w:val="18"/>
          <w:szCs w:val="18"/>
        </w:rPr>
        <w:t>EducAid</w:t>
      </w:r>
      <w:proofErr w:type="spellEnd"/>
    </w:p>
    <w:p w:rsidR="000146EC" w:rsidRPr="0096113F" w:rsidRDefault="000146EC" w:rsidP="000146EC">
      <w:pPr>
        <w:pStyle w:val="ListParagraph"/>
        <w:numPr>
          <w:ilvl w:val="0"/>
          <w:numId w:val="1"/>
        </w:numPr>
        <w:rPr>
          <w:rFonts w:ascii="Arial" w:hAnsi="Arial" w:cs="Arial"/>
          <w:b/>
          <w:i/>
          <w:sz w:val="18"/>
          <w:szCs w:val="18"/>
        </w:rPr>
      </w:pPr>
      <w:r w:rsidRPr="0096113F">
        <w:rPr>
          <w:rFonts w:ascii="Arial" w:hAnsi="Arial" w:cs="Arial"/>
          <w:b/>
          <w:i/>
          <w:sz w:val="18"/>
          <w:szCs w:val="18"/>
        </w:rPr>
        <w:t xml:space="preserve">Grassroots Jerusalem </w:t>
      </w:r>
    </w:p>
    <w:p w:rsidR="000146EC" w:rsidRPr="0096113F" w:rsidRDefault="000146EC" w:rsidP="000146EC">
      <w:pPr>
        <w:pStyle w:val="ListParagraph"/>
        <w:numPr>
          <w:ilvl w:val="0"/>
          <w:numId w:val="1"/>
        </w:numPr>
        <w:rPr>
          <w:rFonts w:ascii="Arial" w:hAnsi="Arial" w:cs="Arial"/>
          <w:b/>
          <w:i/>
          <w:sz w:val="18"/>
          <w:szCs w:val="18"/>
        </w:rPr>
      </w:pPr>
      <w:r w:rsidRPr="0096113F">
        <w:rPr>
          <w:rFonts w:ascii="Arial" w:hAnsi="Arial" w:cs="Arial"/>
          <w:b/>
          <w:i/>
          <w:sz w:val="18"/>
          <w:szCs w:val="18"/>
        </w:rPr>
        <w:t xml:space="preserve">Handicap International (HI) </w:t>
      </w:r>
    </w:p>
    <w:p w:rsidR="000146EC" w:rsidRPr="0096113F" w:rsidRDefault="000146EC" w:rsidP="000146EC">
      <w:pPr>
        <w:pStyle w:val="ListParagraph"/>
        <w:numPr>
          <w:ilvl w:val="0"/>
          <w:numId w:val="1"/>
        </w:numPr>
        <w:rPr>
          <w:rFonts w:ascii="Arial" w:hAnsi="Arial" w:cs="Arial"/>
          <w:b/>
          <w:i/>
          <w:sz w:val="18"/>
          <w:szCs w:val="18"/>
        </w:rPr>
      </w:pPr>
      <w:r w:rsidRPr="0096113F">
        <w:rPr>
          <w:rFonts w:ascii="Arial" w:hAnsi="Arial" w:cs="Arial"/>
          <w:b/>
          <w:i/>
          <w:sz w:val="18"/>
          <w:szCs w:val="18"/>
        </w:rPr>
        <w:t>Heinrich-</w:t>
      </w:r>
      <w:proofErr w:type="spellStart"/>
      <w:r w:rsidRPr="0096113F">
        <w:rPr>
          <w:rFonts w:ascii="Arial" w:hAnsi="Arial" w:cs="Arial"/>
          <w:b/>
          <w:i/>
          <w:sz w:val="18"/>
          <w:szCs w:val="18"/>
        </w:rPr>
        <w:t>Böll</w:t>
      </w:r>
      <w:proofErr w:type="spellEnd"/>
      <w:r w:rsidRPr="0096113F">
        <w:rPr>
          <w:rFonts w:ascii="Arial" w:hAnsi="Arial" w:cs="Arial"/>
          <w:b/>
          <w:i/>
          <w:sz w:val="18"/>
          <w:szCs w:val="18"/>
        </w:rPr>
        <w:t xml:space="preserve">-Foundation, Palestine &amp; Jordan </w:t>
      </w:r>
    </w:p>
    <w:p w:rsidR="000146EC" w:rsidRPr="0096113F" w:rsidRDefault="000146EC" w:rsidP="000146EC">
      <w:pPr>
        <w:pStyle w:val="ListParagraph"/>
        <w:numPr>
          <w:ilvl w:val="0"/>
          <w:numId w:val="1"/>
        </w:numPr>
        <w:rPr>
          <w:rFonts w:ascii="Arial" w:hAnsi="Arial" w:cs="Arial"/>
          <w:b/>
          <w:i/>
          <w:sz w:val="18"/>
          <w:szCs w:val="18"/>
        </w:rPr>
      </w:pPr>
      <w:r w:rsidRPr="0096113F">
        <w:rPr>
          <w:rFonts w:ascii="Arial" w:hAnsi="Arial" w:cs="Arial"/>
          <w:b/>
          <w:i/>
          <w:sz w:val="18"/>
          <w:szCs w:val="18"/>
        </w:rPr>
        <w:t xml:space="preserve">HEKS </w:t>
      </w:r>
    </w:p>
    <w:p w:rsidR="000146EC" w:rsidRPr="0096113F" w:rsidRDefault="000146EC" w:rsidP="000146EC">
      <w:pPr>
        <w:pStyle w:val="ListParagraph"/>
        <w:numPr>
          <w:ilvl w:val="0"/>
          <w:numId w:val="1"/>
        </w:numPr>
        <w:rPr>
          <w:rFonts w:ascii="Arial" w:hAnsi="Arial" w:cs="Arial"/>
          <w:b/>
          <w:i/>
          <w:sz w:val="18"/>
          <w:szCs w:val="18"/>
        </w:rPr>
      </w:pPr>
      <w:r w:rsidRPr="0096113F">
        <w:rPr>
          <w:rFonts w:ascii="Arial" w:hAnsi="Arial" w:cs="Arial"/>
          <w:b/>
          <w:i/>
          <w:sz w:val="18"/>
          <w:szCs w:val="18"/>
        </w:rPr>
        <w:t xml:space="preserve">Internal Displacement Monitoring Centre (IDMC) </w:t>
      </w:r>
    </w:p>
    <w:p w:rsidR="000146EC" w:rsidRPr="0096113F" w:rsidRDefault="000146EC" w:rsidP="000146EC">
      <w:pPr>
        <w:pStyle w:val="ListParagraph"/>
        <w:numPr>
          <w:ilvl w:val="0"/>
          <w:numId w:val="1"/>
        </w:numPr>
        <w:rPr>
          <w:rFonts w:ascii="Arial" w:hAnsi="Arial" w:cs="Arial"/>
          <w:b/>
          <w:i/>
          <w:sz w:val="18"/>
          <w:szCs w:val="18"/>
        </w:rPr>
      </w:pPr>
      <w:r w:rsidRPr="0096113F">
        <w:rPr>
          <w:rFonts w:ascii="Arial" w:hAnsi="Arial" w:cs="Arial"/>
          <w:b/>
          <w:i/>
          <w:sz w:val="18"/>
          <w:szCs w:val="18"/>
        </w:rPr>
        <w:t xml:space="preserve">International Learning Centers (ILC) </w:t>
      </w:r>
    </w:p>
    <w:p w:rsidR="000146EC" w:rsidRPr="0096113F" w:rsidRDefault="000146EC" w:rsidP="000146EC">
      <w:pPr>
        <w:pStyle w:val="ListParagraph"/>
        <w:numPr>
          <w:ilvl w:val="0"/>
          <w:numId w:val="1"/>
        </w:numPr>
        <w:rPr>
          <w:rFonts w:ascii="Arial" w:hAnsi="Arial" w:cs="Arial"/>
          <w:b/>
          <w:i/>
          <w:sz w:val="18"/>
          <w:szCs w:val="18"/>
        </w:rPr>
      </w:pPr>
      <w:r w:rsidRPr="0096113F">
        <w:rPr>
          <w:rFonts w:ascii="Arial" w:hAnsi="Arial" w:cs="Arial"/>
          <w:b/>
          <w:i/>
          <w:sz w:val="18"/>
          <w:szCs w:val="18"/>
        </w:rPr>
        <w:t xml:space="preserve">Japan International Volunteer Center (JVC) </w:t>
      </w:r>
    </w:p>
    <w:p w:rsidR="000146EC" w:rsidRPr="0096113F" w:rsidRDefault="000146EC" w:rsidP="000146EC">
      <w:pPr>
        <w:pStyle w:val="ListParagraph"/>
        <w:numPr>
          <w:ilvl w:val="0"/>
          <w:numId w:val="1"/>
        </w:numPr>
        <w:rPr>
          <w:rFonts w:ascii="Arial" w:hAnsi="Arial" w:cs="Arial"/>
          <w:b/>
          <w:i/>
          <w:sz w:val="18"/>
          <w:szCs w:val="18"/>
        </w:rPr>
      </w:pPr>
      <w:r w:rsidRPr="0096113F">
        <w:rPr>
          <w:rFonts w:ascii="Arial" w:hAnsi="Arial" w:cs="Arial"/>
          <w:b/>
          <w:i/>
          <w:sz w:val="18"/>
          <w:szCs w:val="18"/>
        </w:rPr>
        <w:lastRenderedPageBreak/>
        <w:t xml:space="preserve">Jerusalem Legal Aid &amp; Human Rights Center (JLAC) </w:t>
      </w:r>
    </w:p>
    <w:p w:rsidR="000146EC" w:rsidRPr="0096113F" w:rsidRDefault="000146EC" w:rsidP="000146EC">
      <w:pPr>
        <w:pStyle w:val="ListParagraph"/>
        <w:numPr>
          <w:ilvl w:val="0"/>
          <w:numId w:val="1"/>
        </w:numPr>
        <w:rPr>
          <w:rFonts w:ascii="Arial" w:hAnsi="Arial" w:cs="Arial"/>
          <w:b/>
          <w:i/>
          <w:sz w:val="18"/>
          <w:szCs w:val="18"/>
        </w:rPr>
      </w:pPr>
      <w:proofErr w:type="spellStart"/>
      <w:r w:rsidRPr="0096113F">
        <w:rPr>
          <w:rFonts w:ascii="Arial" w:hAnsi="Arial" w:cs="Arial"/>
          <w:b/>
          <w:i/>
          <w:sz w:val="18"/>
          <w:szCs w:val="18"/>
        </w:rPr>
        <w:t>Ma’an</w:t>
      </w:r>
      <w:proofErr w:type="spellEnd"/>
      <w:r w:rsidRPr="0096113F">
        <w:rPr>
          <w:rFonts w:ascii="Arial" w:hAnsi="Arial" w:cs="Arial"/>
          <w:b/>
          <w:i/>
          <w:sz w:val="18"/>
          <w:szCs w:val="18"/>
        </w:rPr>
        <w:t xml:space="preserve"> Development Center </w:t>
      </w:r>
    </w:p>
    <w:p w:rsidR="0061107B" w:rsidRPr="0096113F" w:rsidRDefault="0061107B" w:rsidP="000146EC">
      <w:pPr>
        <w:pStyle w:val="ListParagraph"/>
        <w:numPr>
          <w:ilvl w:val="0"/>
          <w:numId w:val="1"/>
        </w:numPr>
        <w:rPr>
          <w:rFonts w:ascii="Arial" w:hAnsi="Arial" w:cs="Arial"/>
          <w:b/>
          <w:i/>
          <w:sz w:val="18"/>
          <w:szCs w:val="18"/>
        </w:rPr>
      </w:pPr>
      <w:r w:rsidRPr="0096113F">
        <w:rPr>
          <w:rFonts w:ascii="Arial" w:hAnsi="Arial" w:cs="Arial"/>
          <w:b/>
          <w:i/>
          <w:sz w:val="18"/>
          <w:szCs w:val="18"/>
        </w:rPr>
        <w:t>Medical Aid for Palestinians (MAP – UK)</w:t>
      </w:r>
    </w:p>
    <w:p w:rsidR="000146EC" w:rsidRPr="0096113F" w:rsidRDefault="000146EC" w:rsidP="000146EC">
      <w:pPr>
        <w:pStyle w:val="ListParagraph"/>
        <w:numPr>
          <w:ilvl w:val="0"/>
          <w:numId w:val="1"/>
        </w:numPr>
        <w:rPr>
          <w:rFonts w:ascii="Arial" w:hAnsi="Arial" w:cs="Arial"/>
          <w:b/>
          <w:i/>
          <w:sz w:val="18"/>
          <w:szCs w:val="18"/>
        </w:rPr>
      </w:pPr>
      <w:r w:rsidRPr="0096113F">
        <w:rPr>
          <w:rFonts w:ascii="Arial" w:hAnsi="Arial" w:cs="Arial"/>
          <w:b/>
          <w:i/>
          <w:sz w:val="18"/>
          <w:szCs w:val="18"/>
        </w:rPr>
        <w:t xml:space="preserve">medico international </w:t>
      </w:r>
    </w:p>
    <w:p w:rsidR="00911732" w:rsidRPr="0096113F" w:rsidRDefault="00911732" w:rsidP="000146EC">
      <w:pPr>
        <w:pStyle w:val="ListParagraph"/>
        <w:numPr>
          <w:ilvl w:val="0"/>
          <w:numId w:val="1"/>
        </w:numPr>
        <w:rPr>
          <w:rFonts w:ascii="Arial" w:hAnsi="Arial" w:cs="Arial"/>
          <w:b/>
          <w:i/>
          <w:sz w:val="18"/>
          <w:szCs w:val="18"/>
        </w:rPr>
      </w:pPr>
      <w:r w:rsidRPr="0096113F">
        <w:rPr>
          <w:rFonts w:ascii="Arial" w:hAnsi="Arial" w:cs="Arial"/>
          <w:b/>
          <w:i/>
          <w:color w:val="222222"/>
          <w:sz w:val="18"/>
          <w:szCs w:val="18"/>
          <w:shd w:val="clear" w:color="auto" w:fill="FFFFFF"/>
        </w:rPr>
        <w:t>Mennonite Central Committee</w:t>
      </w:r>
      <w:r w:rsidR="00892A83" w:rsidRPr="0096113F">
        <w:rPr>
          <w:rFonts w:ascii="Arial" w:hAnsi="Arial" w:cs="Arial"/>
          <w:b/>
          <w:i/>
          <w:color w:val="222222"/>
          <w:sz w:val="18"/>
          <w:szCs w:val="18"/>
          <w:shd w:val="clear" w:color="auto" w:fill="FFFFFF"/>
        </w:rPr>
        <w:t xml:space="preserve"> (MCC)</w:t>
      </w:r>
    </w:p>
    <w:p w:rsidR="000146EC" w:rsidRDefault="000146EC" w:rsidP="000146EC">
      <w:pPr>
        <w:pStyle w:val="ListParagraph"/>
        <w:numPr>
          <w:ilvl w:val="0"/>
          <w:numId w:val="1"/>
        </w:numPr>
        <w:rPr>
          <w:rFonts w:ascii="Arial" w:hAnsi="Arial" w:cs="Arial"/>
          <w:b/>
          <w:i/>
          <w:sz w:val="18"/>
          <w:szCs w:val="18"/>
        </w:rPr>
      </w:pPr>
      <w:r w:rsidRPr="0096113F">
        <w:rPr>
          <w:rFonts w:ascii="Arial" w:hAnsi="Arial" w:cs="Arial"/>
          <w:b/>
          <w:i/>
          <w:sz w:val="18"/>
          <w:szCs w:val="18"/>
        </w:rPr>
        <w:t xml:space="preserve">Norwegian Church Aid (NCA) </w:t>
      </w:r>
    </w:p>
    <w:p w:rsidR="008A693A" w:rsidRPr="0096113F" w:rsidRDefault="008A693A" w:rsidP="000146EC">
      <w:pPr>
        <w:pStyle w:val="ListParagraph"/>
        <w:numPr>
          <w:ilvl w:val="0"/>
          <w:numId w:val="1"/>
        </w:numPr>
        <w:rPr>
          <w:rFonts w:ascii="Arial" w:hAnsi="Arial" w:cs="Arial"/>
          <w:b/>
          <w:i/>
          <w:sz w:val="18"/>
          <w:szCs w:val="18"/>
        </w:rPr>
      </w:pPr>
      <w:r>
        <w:rPr>
          <w:rFonts w:ascii="Arial" w:hAnsi="Arial" w:cs="Arial"/>
          <w:b/>
          <w:i/>
          <w:sz w:val="18"/>
          <w:szCs w:val="18"/>
        </w:rPr>
        <w:t>Norwegian People’s Aid (NPA)</w:t>
      </w:r>
    </w:p>
    <w:p w:rsidR="000146EC" w:rsidRPr="0096113F" w:rsidRDefault="000146EC" w:rsidP="000146EC">
      <w:pPr>
        <w:pStyle w:val="ListParagraph"/>
        <w:numPr>
          <w:ilvl w:val="0"/>
          <w:numId w:val="1"/>
        </w:numPr>
        <w:rPr>
          <w:rFonts w:ascii="Arial" w:hAnsi="Arial" w:cs="Arial"/>
          <w:b/>
          <w:i/>
          <w:sz w:val="18"/>
          <w:szCs w:val="18"/>
        </w:rPr>
      </w:pPr>
      <w:r w:rsidRPr="0096113F">
        <w:rPr>
          <w:rFonts w:ascii="Arial" w:hAnsi="Arial" w:cs="Arial"/>
          <w:b/>
          <w:i/>
          <w:sz w:val="18"/>
          <w:szCs w:val="18"/>
        </w:rPr>
        <w:t xml:space="preserve">Norwegian Refugee Council (NRC) </w:t>
      </w:r>
    </w:p>
    <w:p w:rsidR="0095047E" w:rsidRPr="0096113F" w:rsidRDefault="0095047E" w:rsidP="000146EC">
      <w:pPr>
        <w:pStyle w:val="ListParagraph"/>
        <w:numPr>
          <w:ilvl w:val="0"/>
          <w:numId w:val="1"/>
        </w:numPr>
        <w:rPr>
          <w:rFonts w:ascii="Arial" w:hAnsi="Arial" w:cs="Arial"/>
          <w:b/>
          <w:i/>
          <w:sz w:val="18"/>
          <w:szCs w:val="18"/>
        </w:rPr>
      </w:pPr>
      <w:r w:rsidRPr="0096113F">
        <w:rPr>
          <w:rFonts w:ascii="Arial" w:hAnsi="Arial" w:cs="Arial"/>
          <w:b/>
          <w:i/>
          <w:sz w:val="18"/>
          <w:szCs w:val="18"/>
        </w:rPr>
        <w:t>Oxfam</w:t>
      </w:r>
    </w:p>
    <w:p w:rsidR="000146EC" w:rsidRPr="0096113F" w:rsidRDefault="000146EC" w:rsidP="000146EC">
      <w:pPr>
        <w:pStyle w:val="ListParagraph"/>
        <w:numPr>
          <w:ilvl w:val="0"/>
          <w:numId w:val="1"/>
        </w:numPr>
        <w:rPr>
          <w:rFonts w:ascii="Arial" w:hAnsi="Arial" w:cs="Arial"/>
          <w:b/>
          <w:i/>
          <w:sz w:val="18"/>
          <w:szCs w:val="18"/>
        </w:rPr>
      </w:pPr>
      <w:r w:rsidRPr="0096113F">
        <w:rPr>
          <w:rFonts w:ascii="Arial" w:hAnsi="Arial" w:cs="Arial"/>
          <w:b/>
          <w:i/>
          <w:sz w:val="18"/>
          <w:szCs w:val="18"/>
        </w:rPr>
        <w:t xml:space="preserve">PAX </w:t>
      </w:r>
    </w:p>
    <w:p w:rsidR="00892A83" w:rsidRPr="0096113F" w:rsidRDefault="000146EC" w:rsidP="000146EC">
      <w:pPr>
        <w:pStyle w:val="ListParagraph"/>
        <w:numPr>
          <w:ilvl w:val="0"/>
          <w:numId w:val="1"/>
        </w:numPr>
        <w:rPr>
          <w:rFonts w:ascii="Arial" w:hAnsi="Arial" w:cs="Arial"/>
          <w:b/>
          <w:i/>
          <w:sz w:val="18"/>
          <w:szCs w:val="18"/>
        </w:rPr>
      </w:pPr>
      <w:r w:rsidRPr="0096113F">
        <w:rPr>
          <w:rFonts w:ascii="Arial" w:hAnsi="Arial" w:cs="Arial"/>
          <w:b/>
          <w:i/>
          <w:sz w:val="18"/>
          <w:szCs w:val="18"/>
        </w:rPr>
        <w:t>PNGO</w:t>
      </w:r>
    </w:p>
    <w:p w:rsidR="000146EC" w:rsidRDefault="00C81714" w:rsidP="000146EC">
      <w:pPr>
        <w:pStyle w:val="ListParagraph"/>
        <w:numPr>
          <w:ilvl w:val="0"/>
          <w:numId w:val="1"/>
        </w:numPr>
        <w:rPr>
          <w:rFonts w:ascii="Arial" w:hAnsi="Arial" w:cs="Arial"/>
          <w:b/>
          <w:i/>
          <w:sz w:val="18"/>
          <w:szCs w:val="18"/>
        </w:rPr>
      </w:pPr>
      <w:r>
        <w:rPr>
          <w:rFonts w:ascii="Arial" w:hAnsi="Arial" w:cs="Arial"/>
          <w:b/>
          <w:i/>
          <w:sz w:val="18"/>
          <w:szCs w:val="18"/>
        </w:rPr>
        <w:t>Quakers in Britain</w:t>
      </w:r>
      <w:r w:rsidR="000146EC" w:rsidRPr="0096113F">
        <w:rPr>
          <w:rFonts w:ascii="Arial" w:hAnsi="Arial" w:cs="Arial"/>
          <w:b/>
          <w:i/>
          <w:sz w:val="18"/>
          <w:szCs w:val="18"/>
        </w:rPr>
        <w:t xml:space="preserve"> </w:t>
      </w:r>
    </w:p>
    <w:p w:rsidR="00C8335A" w:rsidRPr="0096113F" w:rsidRDefault="00C8335A" w:rsidP="000146EC">
      <w:pPr>
        <w:pStyle w:val="ListParagraph"/>
        <w:numPr>
          <w:ilvl w:val="0"/>
          <w:numId w:val="1"/>
        </w:numPr>
        <w:rPr>
          <w:rFonts w:ascii="Arial" w:hAnsi="Arial" w:cs="Arial"/>
          <w:b/>
          <w:i/>
          <w:sz w:val="18"/>
          <w:szCs w:val="18"/>
        </w:rPr>
      </w:pPr>
      <w:r>
        <w:rPr>
          <w:rFonts w:ascii="Arial" w:hAnsi="Arial" w:cs="Arial"/>
          <w:b/>
          <w:i/>
          <w:sz w:val="18"/>
          <w:szCs w:val="18"/>
        </w:rPr>
        <w:t>Rabbis for Human Rights</w:t>
      </w:r>
    </w:p>
    <w:p w:rsidR="000146EC" w:rsidRPr="0096113F" w:rsidRDefault="000146EC" w:rsidP="000146EC">
      <w:pPr>
        <w:pStyle w:val="ListParagraph"/>
        <w:numPr>
          <w:ilvl w:val="0"/>
          <w:numId w:val="1"/>
        </w:numPr>
        <w:rPr>
          <w:rFonts w:ascii="Arial" w:hAnsi="Arial" w:cs="Arial"/>
          <w:b/>
          <w:i/>
          <w:sz w:val="18"/>
          <w:szCs w:val="18"/>
        </w:rPr>
      </w:pPr>
      <w:r w:rsidRPr="0096113F">
        <w:rPr>
          <w:rFonts w:ascii="Arial" w:hAnsi="Arial" w:cs="Arial"/>
          <w:b/>
          <w:i/>
          <w:sz w:val="18"/>
          <w:szCs w:val="18"/>
        </w:rPr>
        <w:t xml:space="preserve">Rebuilding Alliance </w:t>
      </w:r>
    </w:p>
    <w:p w:rsidR="000146EC" w:rsidRDefault="000146EC" w:rsidP="000146EC">
      <w:pPr>
        <w:pStyle w:val="ListParagraph"/>
        <w:numPr>
          <w:ilvl w:val="0"/>
          <w:numId w:val="1"/>
        </w:numPr>
        <w:rPr>
          <w:rFonts w:ascii="Arial" w:hAnsi="Arial" w:cs="Arial"/>
          <w:b/>
          <w:i/>
          <w:sz w:val="18"/>
          <w:szCs w:val="18"/>
        </w:rPr>
      </w:pPr>
      <w:r w:rsidRPr="0096113F">
        <w:rPr>
          <w:rFonts w:ascii="Arial" w:hAnsi="Arial" w:cs="Arial"/>
          <w:b/>
          <w:i/>
          <w:sz w:val="18"/>
          <w:szCs w:val="18"/>
        </w:rPr>
        <w:t xml:space="preserve">Save the Children </w:t>
      </w:r>
    </w:p>
    <w:p w:rsidR="003D7F8A" w:rsidRPr="003D7F8A" w:rsidRDefault="003D7F8A" w:rsidP="000146EC">
      <w:pPr>
        <w:pStyle w:val="ListParagraph"/>
        <w:numPr>
          <w:ilvl w:val="0"/>
          <w:numId w:val="1"/>
        </w:numPr>
        <w:rPr>
          <w:rFonts w:ascii="Arial" w:hAnsi="Arial" w:cs="Arial"/>
          <w:b/>
          <w:i/>
          <w:sz w:val="18"/>
          <w:szCs w:val="18"/>
        </w:rPr>
      </w:pPr>
      <w:r w:rsidRPr="003D7F8A">
        <w:rPr>
          <w:rFonts w:ascii="Arial" w:hAnsi="Arial" w:cs="Arial"/>
          <w:b/>
          <w:i/>
          <w:sz w:val="18"/>
          <w:szCs w:val="18"/>
          <w:shd w:val="clear" w:color="auto" w:fill="FFFFFF"/>
        </w:rPr>
        <w:t>The Civic Coalition for Palestinians Rights in Jerusalem</w:t>
      </w:r>
    </w:p>
    <w:p w:rsidR="000146EC" w:rsidRPr="0096113F" w:rsidRDefault="000146EC" w:rsidP="000146EC">
      <w:pPr>
        <w:pStyle w:val="ListParagraph"/>
        <w:numPr>
          <w:ilvl w:val="0"/>
          <w:numId w:val="1"/>
        </w:numPr>
        <w:rPr>
          <w:rFonts w:ascii="Arial" w:hAnsi="Arial" w:cs="Arial"/>
          <w:b/>
          <w:i/>
          <w:sz w:val="18"/>
          <w:szCs w:val="18"/>
        </w:rPr>
      </w:pPr>
      <w:r w:rsidRPr="0096113F">
        <w:rPr>
          <w:rFonts w:ascii="Arial" w:hAnsi="Arial" w:cs="Arial"/>
          <w:b/>
          <w:i/>
          <w:sz w:val="18"/>
          <w:szCs w:val="18"/>
        </w:rPr>
        <w:t xml:space="preserve">The </w:t>
      </w:r>
      <w:proofErr w:type="spellStart"/>
      <w:r w:rsidRPr="0096113F">
        <w:rPr>
          <w:rFonts w:ascii="Arial" w:hAnsi="Arial" w:cs="Arial"/>
          <w:b/>
          <w:i/>
          <w:sz w:val="18"/>
          <w:szCs w:val="18"/>
        </w:rPr>
        <w:t>Ja</w:t>
      </w:r>
      <w:r w:rsidR="00144033" w:rsidRPr="0096113F">
        <w:rPr>
          <w:rFonts w:ascii="Arial" w:hAnsi="Arial" w:cs="Arial"/>
          <w:b/>
          <w:i/>
          <w:sz w:val="18"/>
          <w:szCs w:val="18"/>
        </w:rPr>
        <w:t>halin</w:t>
      </w:r>
      <w:proofErr w:type="spellEnd"/>
      <w:r w:rsidR="00144033" w:rsidRPr="0096113F">
        <w:rPr>
          <w:rFonts w:ascii="Arial" w:hAnsi="Arial" w:cs="Arial"/>
          <w:b/>
          <w:i/>
          <w:sz w:val="18"/>
          <w:szCs w:val="18"/>
        </w:rPr>
        <w:t xml:space="preserve"> Association – </w:t>
      </w:r>
      <w:proofErr w:type="spellStart"/>
      <w:r w:rsidR="00144033" w:rsidRPr="0096113F">
        <w:rPr>
          <w:rFonts w:ascii="Arial" w:hAnsi="Arial" w:cs="Arial"/>
          <w:b/>
          <w:i/>
          <w:sz w:val="18"/>
          <w:szCs w:val="18"/>
        </w:rPr>
        <w:t>Nabi</w:t>
      </w:r>
      <w:proofErr w:type="spellEnd"/>
      <w:r w:rsidR="00144033" w:rsidRPr="0096113F">
        <w:rPr>
          <w:rFonts w:ascii="Arial" w:hAnsi="Arial" w:cs="Arial"/>
          <w:b/>
          <w:i/>
          <w:sz w:val="18"/>
          <w:szCs w:val="18"/>
        </w:rPr>
        <w:t xml:space="preserve"> </w:t>
      </w:r>
      <w:proofErr w:type="spellStart"/>
      <w:r w:rsidR="00144033" w:rsidRPr="0096113F">
        <w:rPr>
          <w:rFonts w:ascii="Arial" w:hAnsi="Arial" w:cs="Arial"/>
          <w:b/>
          <w:i/>
          <w:sz w:val="18"/>
          <w:szCs w:val="18"/>
        </w:rPr>
        <w:t>Samwel</w:t>
      </w:r>
      <w:proofErr w:type="spellEnd"/>
      <w:r w:rsidRPr="0096113F">
        <w:rPr>
          <w:rFonts w:ascii="Arial" w:hAnsi="Arial" w:cs="Arial"/>
          <w:b/>
          <w:i/>
          <w:sz w:val="18"/>
          <w:szCs w:val="18"/>
        </w:rPr>
        <w:t xml:space="preserve"> </w:t>
      </w:r>
    </w:p>
    <w:p w:rsidR="003366A4" w:rsidRPr="0096113F" w:rsidRDefault="003366A4" w:rsidP="000146EC">
      <w:pPr>
        <w:pStyle w:val="ListParagraph"/>
        <w:numPr>
          <w:ilvl w:val="0"/>
          <w:numId w:val="1"/>
        </w:numPr>
        <w:rPr>
          <w:rFonts w:ascii="Arial" w:hAnsi="Arial" w:cs="Arial"/>
          <w:b/>
          <w:i/>
          <w:sz w:val="18"/>
          <w:szCs w:val="18"/>
        </w:rPr>
      </w:pPr>
      <w:r w:rsidRPr="0096113F">
        <w:rPr>
          <w:rFonts w:ascii="Arial" w:hAnsi="Arial" w:cs="Arial"/>
          <w:b/>
          <w:i/>
          <w:sz w:val="18"/>
          <w:szCs w:val="18"/>
        </w:rPr>
        <w:t xml:space="preserve">The </w:t>
      </w:r>
      <w:proofErr w:type="spellStart"/>
      <w:r w:rsidRPr="0096113F">
        <w:rPr>
          <w:rFonts w:ascii="Arial" w:hAnsi="Arial" w:cs="Arial"/>
          <w:b/>
          <w:i/>
          <w:sz w:val="18"/>
          <w:szCs w:val="18"/>
        </w:rPr>
        <w:t>Kvinna</w:t>
      </w:r>
      <w:proofErr w:type="spellEnd"/>
      <w:r w:rsidRPr="0096113F">
        <w:rPr>
          <w:rFonts w:ascii="Arial" w:hAnsi="Arial" w:cs="Arial"/>
          <w:b/>
          <w:i/>
          <w:sz w:val="18"/>
          <w:szCs w:val="18"/>
        </w:rPr>
        <w:t xml:space="preserve"> </w:t>
      </w:r>
      <w:proofErr w:type="spellStart"/>
      <w:r w:rsidRPr="0096113F">
        <w:rPr>
          <w:rFonts w:ascii="Arial" w:hAnsi="Arial" w:cs="Arial"/>
          <w:b/>
          <w:i/>
          <w:sz w:val="18"/>
          <w:szCs w:val="18"/>
        </w:rPr>
        <w:t>til</w:t>
      </w:r>
      <w:proofErr w:type="spellEnd"/>
      <w:r w:rsidRPr="0096113F">
        <w:rPr>
          <w:rFonts w:ascii="Arial" w:hAnsi="Arial" w:cs="Arial"/>
          <w:b/>
          <w:i/>
          <w:sz w:val="18"/>
          <w:szCs w:val="18"/>
        </w:rPr>
        <w:t xml:space="preserve"> </w:t>
      </w:r>
      <w:proofErr w:type="spellStart"/>
      <w:r w:rsidRPr="0096113F">
        <w:rPr>
          <w:rFonts w:ascii="Arial" w:hAnsi="Arial" w:cs="Arial"/>
          <w:b/>
          <w:i/>
          <w:sz w:val="18"/>
          <w:szCs w:val="18"/>
        </w:rPr>
        <w:t>Kvinna</w:t>
      </w:r>
      <w:proofErr w:type="spellEnd"/>
      <w:r w:rsidRPr="0096113F">
        <w:rPr>
          <w:rFonts w:ascii="Arial" w:hAnsi="Arial" w:cs="Arial"/>
          <w:b/>
          <w:i/>
          <w:sz w:val="18"/>
          <w:szCs w:val="18"/>
        </w:rPr>
        <w:t xml:space="preserve"> Foundation</w:t>
      </w:r>
    </w:p>
    <w:p w:rsidR="000146EC" w:rsidRPr="0096113F" w:rsidRDefault="000146EC" w:rsidP="000146EC">
      <w:pPr>
        <w:pStyle w:val="ListParagraph"/>
        <w:numPr>
          <w:ilvl w:val="0"/>
          <w:numId w:val="1"/>
        </w:numPr>
        <w:rPr>
          <w:rFonts w:ascii="Arial" w:hAnsi="Arial" w:cs="Arial"/>
          <w:b/>
          <w:i/>
          <w:sz w:val="18"/>
          <w:szCs w:val="18"/>
        </w:rPr>
      </w:pPr>
      <w:r w:rsidRPr="0096113F">
        <w:rPr>
          <w:rFonts w:ascii="Arial" w:hAnsi="Arial" w:cs="Arial"/>
          <w:b/>
          <w:i/>
          <w:sz w:val="18"/>
          <w:szCs w:val="18"/>
        </w:rPr>
        <w:t xml:space="preserve">The Palestine Solidarity Association of Sweden </w:t>
      </w:r>
    </w:p>
    <w:p w:rsidR="000146EC" w:rsidRPr="0096113F" w:rsidRDefault="000146EC" w:rsidP="000146EC">
      <w:pPr>
        <w:pStyle w:val="ListParagraph"/>
        <w:numPr>
          <w:ilvl w:val="0"/>
          <w:numId w:val="1"/>
        </w:numPr>
        <w:rPr>
          <w:rFonts w:ascii="Arial" w:hAnsi="Arial" w:cs="Arial"/>
          <w:b/>
          <w:i/>
          <w:sz w:val="18"/>
          <w:szCs w:val="18"/>
        </w:rPr>
      </w:pPr>
      <w:r w:rsidRPr="0096113F">
        <w:rPr>
          <w:rFonts w:ascii="Arial" w:hAnsi="Arial" w:cs="Arial"/>
          <w:b/>
          <w:i/>
          <w:sz w:val="18"/>
          <w:szCs w:val="18"/>
        </w:rPr>
        <w:t xml:space="preserve">The YMCA Rehabilitation Program </w:t>
      </w:r>
    </w:p>
    <w:p w:rsidR="000146EC" w:rsidRPr="0096113F" w:rsidRDefault="000146EC" w:rsidP="000146EC">
      <w:pPr>
        <w:pStyle w:val="ListParagraph"/>
        <w:numPr>
          <w:ilvl w:val="0"/>
          <w:numId w:val="1"/>
        </w:numPr>
        <w:rPr>
          <w:rFonts w:ascii="Arial" w:hAnsi="Arial" w:cs="Arial"/>
          <w:b/>
          <w:i/>
          <w:sz w:val="18"/>
          <w:szCs w:val="18"/>
        </w:rPr>
      </w:pPr>
      <w:r w:rsidRPr="0096113F">
        <w:rPr>
          <w:rFonts w:ascii="Arial" w:hAnsi="Arial" w:cs="Arial"/>
          <w:b/>
          <w:i/>
          <w:sz w:val="18"/>
          <w:szCs w:val="18"/>
        </w:rPr>
        <w:t xml:space="preserve">War Child </w:t>
      </w:r>
    </w:p>
    <w:p w:rsidR="004A3E16" w:rsidRPr="0096113F" w:rsidRDefault="004A3E16" w:rsidP="000146EC">
      <w:pPr>
        <w:pStyle w:val="ListParagraph"/>
        <w:numPr>
          <w:ilvl w:val="0"/>
          <w:numId w:val="1"/>
        </w:numPr>
        <w:rPr>
          <w:rFonts w:ascii="Arial" w:hAnsi="Arial" w:cs="Arial"/>
          <w:b/>
          <w:i/>
          <w:sz w:val="18"/>
          <w:szCs w:val="18"/>
        </w:rPr>
      </w:pPr>
      <w:proofErr w:type="spellStart"/>
      <w:r w:rsidRPr="0096113F">
        <w:rPr>
          <w:rFonts w:ascii="Arial" w:hAnsi="Arial" w:cs="Arial"/>
          <w:b/>
          <w:i/>
          <w:sz w:val="18"/>
          <w:szCs w:val="18"/>
        </w:rPr>
        <w:t>WeEffect</w:t>
      </w:r>
      <w:proofErr w:type="spellEnd"/>
    </w:p>
    <w:p w:rsidR="000146EC" w:rsidRPr="0096113F" w:rsidRDefault="000146EC" w:rsidP="0096113F">
      <w:pPr>
        <w:pStyle w:val="ListParagraph"/>
        <w:numPr>
          <w:ilvl w:val="0"/>
          <w:numId w:val="1"/>
        </w:numPr>
        <w:rPr>
          <w:rFonts w:ascii="Arial" w:hAnsi="Arial" w:cs="Arial"/>
          <w:b/>
          <w:i/>
          <w:sz w:val="18"/>
          <w:szCs w:val="18"/>
        </w:rPr>
        <w:sectPr w:rsidR="000146EC" w:rsidRPr="0096113F" w:rsidSect="000146EC">
          <w:type w:val="continuous"/>
          <w:pgSz w:w="12240" w:h="15840"/>
          <w:pgMar w:top="1440" w:right="1440" w:bottom="1440" w:left="1440" w:header="720" w:footer="720" w:gutter="0"/>
          <w:cols w:num="2" w:space="720"/>
          <w:docGrid w:linePitch="360"/>
        </w:sectPr>
      </w:pPr>
      <w:r w:rsidRPr="0096113F">
        <w:rPr>
          <w:rFonts w:ascii="Arial" w:hAnsi="Arial" w:cs="Arial"/>
          <w:b/>
          <w:i/>
          <w:sz w:val="18"/>
          <w:szCs w:val="18"/>
        </w:rPr>
        <w:t>World V</w:t>
      </w:r>
      <w:r w:rsidR="0096113F" w:rsidRPr="0096113F">
        <w:rPr>
          <w:rFonts w:ascii="Arial" w:hAnsi="Arial" w:cs="Arial"/>
          <w:b/>
          <w:i/>
          <w:sz w:val="18"/>
          <w:szCs w:val="18"/>
        </w:rPr>
        <w:t>ision Jerusalem- West Bank- Gaza</w:t>
      </w:r>
    </w:p>
    <w:p w:rsidR="007E5C21" w:rsidRPr="008A3EA3" w:rsidRDefault="007E5C21" w:rsidP="0096113F">
      <w:pPr>
        <w:jc w:val="both"/>
        <w:rPr>
          <w:rFonts w:ascii="Arial" w:hAnsi="Arial" w:cs="Arial"/>
          <w:sz w:val="20"/>
          <w:szCs w:val="20"/>
        </w:rPr>
      </w:pPr>
    </w:p>
    <w:sectPr w:rsidR="007E5C21" w:rsidRPr="008A3EA3" w:rsidSect="000146E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40" w:rsidRDefault="004B1E40" w:rsidP="00702E4F">
      <w:pPr>
        <w:spacing w:after="0" w:line="240" w:lineRule="auto"/>
      </w:pPr>
      <w:r>
        <w:separator/>
      </w:r>
    </w:p>
  </w:endnote>
  <w:endnote w:type="continuationSeparator" w:id="0">
    <w:p w:rsidR="004B1E40" w:rsidRDefault="004B1E40" w:rsidP="0070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40" w:rsidRDefault="004B1E40" w:rsidP="00702E4F">
      <w:pPr>
        <w:spacing w:after="0" w:line="240" w:lineRule="auto"/>
      </w:pPr>
      <w:r>
        <w:separator/>
      </w:r>
    </w:p>
  </w:footnote>
  <w:footnote w:type="continuationSeparator" w:id="0">
    <w:p w:rsidR="004B1E40" w:rsidRDefault="004B1E40" w:rsidP="00702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E40F9"/>
    <w:multiLevelType w:val="hybridMultilevel"/>
    <w:tmpl w:val="AC827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ill">
    <w15:presenceInfo w15:providerId="AD" w15:userId="S-1-5-21-1599780852-73390616-3140405272-1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21"/>
    <w:rsid w:val="00001049"/>
    <w:rsid w:val="000018B8"/>
    <w:rsid w:val="000146EC"/>
    <w:rsid w:val="0002259E"/>
    <w:rsid w:val="00062617"/>
    <w:rsid w:val="00071CC5"/>
    <w:rsid w:val="0008387E"/>
    <w:rsid w:val="000C5A67"/>
    <w:rsid w:val="00103488"/>
    <w:rsid w:val="001244E6"/>
    <w:rsid w:val="00144033"/>
    <w:rsid w:val="00161577"/>
    <w:rsid w:val="0016748C"/>
    <w:rsid w:val="00172C30"/>
    <w:rsid w:val="00184684"/>
    <w:rsid w:val="001B0C7A"/>
    <w:rsid w:val="001F5160"/>
    <w:rsid w:val="00204C74"/>
    <w:rsid w:val="00210B46"/>
    <w:rsid w:val="00222DE5"/>
    <w:rsid w:val="002230DE"/>
    <w:rsid w:val="002359E0"/>
    <w:rsid w:val="00241F4D"/>
    <w:rsid w:val="00250FF8"/>
    <w:rsid w:val="00257234"/>
    <w:rsid w:val="00264F05"/>
    <w:rsid w:val="0027127A"/>
    <w:rsid w:val="00274EBD"/>
    <w:rsid w:val="0029381B"/>
    <w:rsid w:val="00294D98"/>
    <w:rsid w:val="002C1D50"/>
    <w:rsid w:val="002C290C"/>
    <w:rsid w:val="002E4014"/>
    <w:rsid w:val="003036E3"/>
    <w:rsid w:val="00310081"/>
    <w:rsid w:val="003366A4"/>
    <w:rsid w:val="00337DE0"/>
    <w:rsid w:val="003452C4"/>
    <w:rsid w:val="003462E8"/>
    <w:rsid w:val="00355FDB"/>
    <w:rsid w:val="00380099"/>
    <w:rsid w:val="00380C0F"/>
    <w:rsid w:val="003842DB"/>
    <w:rsid w:val="003A286C"/>
    <w:rsid w:val="003C7FAF"/>
    <w:rsid w:val="003D01E6"/>
    <w:rsid w:val="003D7F8A"/>
    <w:rsid w:val="003E0623"/>
    <w:rsid w:val="004137AA"/>
    <w:rsid w:val="0041617A"/>
    <w:rsid w:val="00425EF1"/>
    <w:rsid w:val="0047510C"/>
    <w:rsid w:val="004A3E16"/>
    <w:rsid w:val="004B1E40"/>
    <w:rsid w:val="004C6CFD"/>
    <w:rsid w:val="004E426A"/>
    <w:rsid w:val="005115E8"/>
    <w:rsid w:val="005130BA"/>
    <w:rsid w:val="00514E97"/>
    <w:rsid w:val="005173F6"/>
    <w:rsid w:val="00543096"/>
    <w:rsid w:val="00560672"/>
    <w:rsid w:val="005B6044"/>
    <w:rsid w:val="005C3FC1"/>
    <w:rsid w:val="005D572E"/>
    <w:rsid w:val="005E03F1"/>
    <w:rsid w:val="005E740E"/>
    <w:rsid w:val="00600E84"/>
    <w:rsid w:val="0061107B"/>
    <w:rsid w:val="00654092"/>
    <w:rsid w:val="006573DC"/>
    <w:rsid w:val="006721EB"/>
    <w:rsid w:val="00672655"/>
    <w:rsid w:val="00691CCD"/>
    <w:rsid w:val="00693596"/>
    <w:rsid w:val="006B2F9E"/>
    <w:rsid w:val="006B7E9A"/>
    <w:rsid w:val="006C0BF7"/>
    <w:rsid w:val="006C2B34"/>
    <w:rsid w:val="006C5B7A"/>
    <w:rsid w:val="006D751F"/>
    <w:rsid w:val="00702E4F"/>
    <w:rsid w:val="00710BCB"/>
    <w:rsid w:val="00723688"/>
    <w:rsid w:val="007438CF"/>
    <w:rsid w:val="00757E16"/>
    <w:rsid w:val="007C5CA5"/>
    <w:rsid w:val="007D50A6"/>
    <w:rsid w:val="007E5C21"/>
    <w:rsid w:val="007F2C22"/>
    <w:rsid w:val="0080000E"/>
    <w:rsid w:val="008060AB"/>
    <w:rsid w:val="008261BA"/>
    <w:rsid w:val="00835D1E"/>
    <w:rsid w:val="00892A83"/>
    <w:rsid w:val="008A1D48"/>
    <w:rsid w:val="008A3EA3"/>
    <w:rsid w:val="008A693A"/>
    <w:rsid w:val="008C2D14"/>
    <w:rsid w:val="008C79C9"/>
    <w:rsid w:val="008E5AC8"/>
    <w:rsid w:val="00911732"/>
    <w:rsid w:val="0092145E"/>
    <w:rsid w:val="0095047E"/>
    <w:rsid w:val="00957DF7"/>
    <w:rsid w:val="0096113F"/>
    <w:rsid w:val="00972CD9"/>
    <w:rsid w:val="00975859"/>
    <w:rsid w:val="00984ED2"/>
    <w:rsid w:val="009B142C"/>
    <w:rsid w:val="009C0F9A"/>
    <w:rsid w:val="009D0D28"/>
    <w:rsid w:val="009E1D8C"/>
    <w:rsid w:val="00A00C8A"/>
    <w:rsid w:val="00A21A26"/>
    <w:rsid w:val="00A448A6"/>
    <w:rsid w:val="00A46D98"/>
    <w:rsid w:val="00A53999"/>
    <w:rsid w:val="00A66F6B"/>
    <w:rsid w:val="00A73F23"/>
    <w:rsid w:val="00A954F1"/>
    <w:rsid w:val="00AA4361"/>
    <w:rsid w:val="00AE3122"/>
    <w:rsid w:val="00B04571"/>
    <w:rsid w:val="00B258FD"/>
    <w:rsid w:val="00B54B7C"/>
    <w:rsid w:val="00B765A0"/>
    <w:rsid w:val="00B808D8"/>
    <w:rsid w:val="00BB0686"/>
    <w:rsid w:val="00C21EC4"/>
    <w:rsid w:val="00C23296"/>
    <w:rsid w:val="00C26CC8"/>
    <w:rsid w:val="00C40404"/>
    <w:rsid w:val="00C450F3"/>
    <w:rsid w:val="00C50DDA"/>
    <w:rsid w:val="00C81714"/>
    <w:rsid w:val="00C8335A"/>
    <w:rsid w:val="00CB227C"/>
    <w:rsid w:val="00CC08F0"/>
    <w:rsid w:val="00CC534B"/>
    <w:rsid w:val="00CF629C"/>
    <w:rsid w:val="00D12645"/>
    <w:rsid w:val="00D16C1B"/>
    <w:rsid w:val="00D17F5C"/>
    <w:rsid w:val="00D31CFD"/>
    <w:rsid w:val="00D379F5"/>
    <w:rsid w:val="00D73C3A"/>
    <w:rsid w:val="00D87716"/>
    <w:rsid w:val="00DA176C"/>
    <w:rsid w:val="00DD0C77"/>
    <w:rsid w:val="00DD0F15"/>
    <w:rsid w:val="00E35B0E"/>
    <w:rsid w:val="00E625E8"/>
    <w:rsid w:val="00E80382"/>
    <w:rsid w:val="00E84DA2"/>
    <w:rsid w:val="00E9787E"/>
    <w:rsid w:val="00EC00CC"/>
    <w:rsid w:val="00ED3824"/>
    <w:rsid w:val="00ED609C"/>
    <w:rsid w:val="00EE6DC5"/>
    <w:rsid w:val="00EF5802"/>
    <w:rsid w:val="00F201E1"/>
    <w:rsid w:val="00F378B7"/>
    <w:rsid w:val="00F42C42"/>
    <w:rsid w:val="00F46F93"/>
    <w:rsid w:val="00F658C0"/>
    <w:rsid w:val="00F73798"/>
    <w:rsid w:val="00F74298"/>
    <w:rsid w:val="00FD2554"/>
    <w:rsid w:val="00FD2DA7"/>
    <w:rsid w:val="00FD54ED"/>
    <w:rsid w:val="00FE5B02"/>
    <w:rsid w:val="00FF11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02E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2E4F"/>
    <w:rPr>
      <w:sz w:val="20"/>
      <w:szCs w:val="20"/>
    </w:rPr>
  </w:style>
  <w:style w:type="character" w:styleId="EndnoteReference">
    <w:name w:val="endnote reference"/>
    <w:basedOn w:val="DefaultParagraphFont"/>
    <w:uiPriority w:val="99"/>
    <w:semiHidden/>
    <w:unhideWhenUsed/>
    <w:rsid w:val="00702E4F"/>
    <w:rPr>
      <w:vertAlign w:val="superscript"/>
    </w:rPr>
  </w:style>
  <w:style w:type="character" w:styleId="CommentReference">
    <w:name w:val="annotation reference"/>
    <w:basedOn w:val="DefaultParagraphFont"/>
    <w:uiPriority w:val="99"/>
    <w:semiHidden/>
    <w:unhideWhenUsed/>
    <w:rsid w:val="008C79C9"/>
    <w:rPr>
      <w:sz w:val="16"/>
      <w:szCs w:val="16"/>
    </w:rPr>
  </w:style>
  <w:style w:type="paragraph" w:styleId="CommentText">
    <w:name w:val="annotation text"/>
    <w:basedOn w:val="Normal"/>
    <w:link w:val="CommentTextChar"/>
    <w:uiPriority w:val="99"/>
    <w:semiHidden/>
    <w:unhideWhenUsed/>
    <w:rsid w:val="008C79C9"/>
    <w:pPr>
      <w:spacing w:line="240" w:lineRule="auto"/>
    </w:pPr>
    <w:rPr>
      <w:sz w:val="20"/>
      <w:szCs w:val="20"/>
    </w:rPr>
  </w:style>
  <w:style w:type="character" w:customStyle="1" w:styleId="CommentTextChar">
    <w:name w:val="Comment Text Char"/>
    <w:basedOn w:val="DefaultParagraphFont"/>
    <w:link w:val="CommentText"/>
    <w:uiPriority w:val="99"/>
    <w:semiHidden/>
    <w:rsid w:val="008C79C9"/>
    <w:rPr>
      <w:sz w:val="20"/>
      <w:szCs w:val="20"/>
    </w:rPr>
  </w:style>
  <w:style w:type="paragraph" w:styleId="CommentSubject">
    <w:name w:val="annotation subject"/>
    <w:basedOn w:val="CommentText"/>
    <w:next w:val="CommentText"/>
    <w:link w:val="CommentSubjectChar"/>
    <w:uiPriority w:val="99"/>
    <w:semiHidden/>
    <w:unhideWhenUsed/>
    <w:rsid w:val="008C79C9"/>
    <w:rPr>
      <w:b/>
      <w:bCs/>
    </w:rPr>
  </w:style>
  <w:style w:type="character" w:customStyle="1" w:styleId="CommentSubjectChar">
    <w:name w:val="Comment Subject Char"/>
    <w:basedOn w:val="CommentTextChar"/>
    <w:link w:val="CommentSubject"/>
    <w:uiPriority w:val="99"/>
    <w:semiHidden/>
    <w:rsid w:val="008C79C9"/>
    <w:rPr>
      <w:b/>
      <w:bCs/>
      <w:sz w:val="20"/>
      <w:szCs w:val="20"/>
    </w:rPr>
  </w:style>
  <w:style w:type="paragraph" w:styleId="BalloonText">
    <w:name w:val="Balloon Text"/>
    <w:basedOn w:val="Normal"/>
    <w:link w:val="BalloonTextChar"/>
    <w:uiPriority w:val="99"/>
    <w:semiHidden/>
    <w:unhideWhenUsed/>
    <w:rsid w:val="008C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9C9"/>
    <w:rPr>
      <w:rFonts w:ascii="Segoe UI" w:hAnsi="Segoe UI" w:cs="Segoe UI"/>
      <w:sz w:val="18"/>
      <w:szCs w:val="18"/>
    </w:rPr>
  </w:style>
  <w:style w:type="character" w:customStyle="1" w:styleId="apple-converted-space">
    <w:name w:val="apple-converted-space"/>
    <w:basedOn w:val="DefaultParagraphFont"/>
    <w:rsid w:val="002E4014"/>
  </w:style>
  <w:style w:type="paragraph" w:styleId="ListParagraph">
    <w:name w:val="List Paragraph"/>
    <w:basedOn w:val="Normal"/>
    <w:uiPriority w:val="34"/>
    <w:qFormat/>
    <w:rsid w:val="00014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02E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2E4F"/>
    <w:rPr>
      <w:sz w:val="20"/>
      <w:szCs w:val="20"/>
    </w:rPr>
  </w:style>
  <w:style w:type="character" w:styleId="EndnoteReference">
    <w:name w:val="endnote reference"/>
    <w:basedOn w:val="DefaultParagraphFont"/>
    <w:uiPriority w:val="99"/>
    <w:semiHidden/>
    <w:unhideWhenUsed/>
    <w:rsid w:val="00702E4F"/>
    <w:rPr>
      <w:vertAlign w:val="superscript"/>
    </w:rPr>
  </w:style>
  <w:style w:type="character" w:styleId="CommentReference">
    <w:name w:val="annotation reference"/>
    <w:basedOn w:val="DefaultParagraphFont"/>
    <w:uiPriority w:val="99"/>
    <w:semiHidden/>
    <w:unhideWhenUsed/>
    <w:rsid w:val="008C79C9"/>
    <w:rPr>
      <w:sz w:val="16"/>
      <w:szCs w:val="16"/>
    </w:rPr>
  </w:style>
  <w:style w:type="paragraph" w:styleId="CommentText">
    <w:name w:val="annotation text"/>
    <w:basedOn w:val="Normal"/>
    <w:link w:val="CommentTextChar"/>
    <w:uiPriority w:val="99"/>
    <w:semiHidden/>
    <w:unhideWhenUsed/>
    <w:rsid w:val="008C79C9"/>
    <w:pPr>
      <w:spacing w:line="240" w:lineRule="auto"/>
    </w:pPr>
    <w:rPr>
      <w:sz w:val="20"/>
      <w:szCs w:val="20"/>
    </w:rPr>
  </w:style>
  <w:style w:type="character" w:customStyle="1" w:styleId="CommentTextChar">
    <w:name w:val="Comment Text Char"/>
    <w:basedOn w:val="DefaultParagraphFont"/>
    <w:link w:val="CommentText"/>
    <w:uiPriority w:val="99"/>
    <w:semiHidden/>
    <w:rsid w:val="008C79C9"/>
    <w:rPr>
      <w:sz w:val="20"/>
      <w:szCs w:val="20"/>
    </w:rPr>
  </w:style>
  <w:style w:type="paragraph" w:styleId="CommentSubject">
    <w:name w:val="annotation subject"/>
    <w:basedOn w:val="CommentText"/>
    <w:next w:val="CommentText"/>
    <w:link w:val="CommentSubjectChar"/>
    <w:uiPriority w:val="99"/>
    <w:semiHidden/>
    <w:unhideWhenUsed/>
    <w:rsid w:val="008C79C9"/>
    <w:rPr>
      <w:b/>
      <w:bCs/>
    </w:rPr>
  </w:style>
  <w:style w:type="character" w:customStyle="1" w:styleId="CommentSubjectChar">
    <w:name w:val="Comment Subject Char"/>
    <w:basedOn w:val="CommentTextChar"/>
    <w:link w:val="CommentSubject"/>
    <w:uiPriority w:val="99"/>
    <w:semiHidden/>
    <w:rsid w:val="008C79C9"/>
    <w:rPr>
      <w:b/>
      <w:bCs/>
      <w:sz w:val="20"/>
      <w:szCs w:val="20"/>
    </w:rPr>
  </w:style>
  <w:style w:type="paragraph" w:styleId="BalloonText">
    <w:name w:val="Balloon Text"/>
    <w:basedOn w:val="Normal"/>
    <w:link w:val="BalloonTextChar"/>
    <w:uiPriority w:val="99"/>
    <w:semiHidden/>
    <w:unhideWhenUsed/>
    <w:rsid w:val="008C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9C9"/>
    <w:rPr>
      <w:rFonts w:ascii="Segoe UI" w:hAnsi="Segoe UI" w:cs="Segoe UI"/>
      <w:sz w:val="18"/>
      <w:szCs w:val="18"/>
    </w:rPr>
  </w:style>
  <w:style w:type="character" w:customStyle="1" w:styleId="apple-converted-space">
    <w:name w:val="apple-converted-space"/>
    <w:basedOn w:val="DefaultParagraphFont"/>
    <w:rsid w:val="002E4014"/>
  </w:style>
  <w:style w:type="paragraph" w:styleId="ListParagraph">
    <w:name w:val="List Paragraph"/>
    <w:basedOn w:val="Normal"/>
    <w:uiPriority w:val="34"/>
    <w:qFormat/>
    <w:rsid w:val="00014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593412">
      <w:bodyDiv w:val="1"/>
      <w:marLeft w:val="0"/>
      <w:marRight w:val="0"/>
      <w:marTop w:val="0"/>
      <w:marBottom w:val="0"/>
      <w:divBdr>
        <w:top w:val="none" w:sz="0" w:space="0" w:color="auto"/>
        <w:left w:val="none" w:sz="0" w:space="0" w:color="auto"/>
        <w:bottom w:val="none" w:sz="0" w:space="0" w:color="auto"/>
        <w:right w:val="none" w:sz="0" w:space="0" w:color="auto"/>
      </w:divBdr>
      <w:divsChild>
        <w:div w:id="303197709">
          <w:marLeft w:val="0"/>
          <w:marRight w:val="0"/>
          <w:marTop w:val="0"/>
          <w:marBottom w:val="0"/>
          <w:divBdr>
            <w:top w:val="none" w:sz="0" w:space="0" w:color="auto"/>
            <w:left w:val="none" w:sz="0" w:space="0" w:color="auto"/>
            <w:bottom w:val="none" w:sz="0" w:space="0" w:color="auto"/>
            <w:right w:val="none" w:sz="0" w:space="0" w:color="auto"/>
          </w:divBdr>
        </w:div>
        <w:div w:id="351104121">
          <w:marLeft w:val="0"/>
          <w:marRight w:val="0"/>
          <w:marTop w:val="0"/>
          <w:marBottom w:val="0"/>
          <w:divBdr>
            <w:top w:val="none" w:sz="0" w:space="0" w:color="auto"/>
            <w:left w:val="none" w:sz="0" w:space="0" w:color="auto"/>
            <w:bottom w:val="none" w:sz="0" w:space="0" w:color="auto"/>
            <w:right w:val="none" w:sz="0" w:space="0" w:color="auto"/>
          </w:divBdr>
        </w:div>
        <w:div w:id="106778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700B5-D9C0-4C50-B2AD-E010D7EE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735</Words>
  <Characters>4196</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 user</cp:lastModifiedBy>
  <cp:revision>10</cp:revision>
  <cp:lastPrinted>2014-09-11T08:01:00Z</cp:lastPrinted>
  <dcterms:created xsi:type="dcterms:W3CDTF">2014-09-11T07:37:00Z</dcterms:created>
  <dcterms:modified xsi:type="dcterms:W3CDTF">2014-09-16T12:46:00Z</dcterms:modified>
</cp:coreProperties>
</file>